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1D0377" w:rsidRDefault="001D037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right="0" w:firstLine="0"/>
        <w:jc w:val="left"/>
      </w:pPr>
    </w:p>
    <w:p w14:paraId="00000002" w14:textId="03DE851D" w:rsidR="001D0377" w:rsidRDefault="001D0377">
      <w:pPr>
        <w:ind w:left="-426" w:firstLine="0"/>
      </w:pPr>
    </w:p>
    <w:p w14:paraId="00000003" w14:textId="77777777" w:rsidR="001D0377" w:rsidRDefault="001D0377"/>
    <w:p w14:paraId="00000004" w14:textId="77777777" w:rsidR="001D0377" w:rsidRDefault="001D0377">
      <w:pPr>
        <w:shd w:val="clear" w:color="auto" w:fill="DEEBF6"/>
        <w:spacing w:after="0" w:line="259" w:lineRule="auto"/>
        <w:ind w:left="-567" w:right="-852" w:firstLine="708"/>
        <w:rPr>
          <w:b/>
          <w:sz w:val="28"/>
          <w:szCs w:val="28"/>
          <w:u w:val="single"/>
        </w:rPr>
      </w:pPr>
    </w:p>
    <w:p w14:paraId="00000005" w14:textId="77777777" w:rsidR="001D0377" w:rsidRDefault="00134CB4">
      <w:pPr>
        <w:shd w:val="clear" w:color="auto" w:fill="DEEBF6"/>
        <w:spacing w:after="0" w:line="259" w:lineRule="auto"/>
        <w:ind w:left="-567" w:right="-852" w:firstLine="708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ATUALIZAÇÃO DO RELATÓRIO TÉCNICO-PEDAGÓGICO</w:t>
      </w:r>
    </w:p>
    <w:p w14:paraId="00000006" w14:textId="77777777" w:rsidR="001D0377" w:rsidRDefault="00134CB4">
      <w:pPr>
        <w:shd w:val="clear" w:color="auto" w:fill="DEEBF6"/>
        <w:spacing w:after="62" w:line="259" w:lineRule="auto"/>
        <w:ind w:left="-567" w:right="-852" w:firstLine="708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(Artigo 21.º Decreto-Lei n.º 54/2018 de 6 de julho)</w:t>
      </w:r>
    </w:p>
    <w:p w14:paraId="00000007" w14:textId="77777777" w:rsidR="001D0377" w:rsidRDefault="00134CB4">
      <w:pPr>
        <w:shd w:val="clear" w:color="auto" w:fill="DEEBF6"/>
        <w:spacing w:after="62" w:line="259" w:lineRule="auto"/>
        <w:ind w:left="-567" w:right="-852" w:firstLine="708"/>
        <w:jc w:val="center"/>
        <w:rPr>
          <w:sz w:val="20"/>
          <w:szCs w:val="20"/>
        </w:rPr>
      </w:pPr>
      <w:r>
        <w:rPr>
          <w:b/>
          <w:sz w:val="20"/>
          <w:szCs w:val="20"/>
        </w:rPr>
        <w:t>- A preencher pelos docentes das disciplinas -</w:t>
      </w:r>
    </w:p>
    <w:p w14:paraId="00000008" w14:textId="77777777" w:rsidR="001D0377" w:rsidRDefault="00134CB4">
      <w:pPr>
        <w:spacing w:after="0" w:line="259" w:lineRule="auto"/>
        <w:ind w:left="283" w:right="0" w:firstLine="0"/>
        <w:jc w:val="left"/>
      </w:pPr>
      <w:r>
        <w:rPr>
          <w:sz w:val="22"/>
          <w:szCs w:val="22"/>
        </w:rPr>
        <w:t xml:space="preserve"> </w:t>
      </w:r>
    </w:p>
    <w:tbl>
      <w:tblPr>
        <w:tblStyle w:val="a"/>
        <w:tblW w:w="9945" w:type="dxa"/>
        <w:tblInd w:w="-667" w:type="dxa"/>
        <w:tblLayout w:type="fixed"/>
        <w:tblLook w:val="0400" w:firstRow="0" w:lastRow="0" w:firstColumn="0" w:lastColumn="0" w:noHBand="0" w:noVBand="1"/>
      </w:tblPr>
      <w:tblGrid>
        <w:gridCol w:w="2550"/>
        <w:gridCol w:w="675"/>
        <w:gridCol w:w="2280"/>
        <w:gridCol w:w="1455"/>
        <w:gridCol w:w="2985"/>
      </w:tblGrid>
      <w:tr w:rsidR="001D0377" w14:paraId="13FBF804" w14:textId="77777777">
        <w:trPr>
          <w:trHeight w:val="355"/>
        </w:trPr>
        <w:tc>
          <w:tcPr>
            <w:tcW w:w="2550" w:type="dxa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nil"/>
            </w:tcBorders>
            <w:shd w:val="clear" w:color="auto" w:fill="DEEBF6"/>
          </w:tcPr>
          <w:p w14:paraId="00000009" w14:textId="77777777" w:rsidR="001D0377" w:rsidRDefault="00134CB4">
            <w:pPr>
              <w:spacing w:after="0" w:line="259" w:lineRule="auto"/>
              <w:ind w:left="0" w:right="0" w:firstLine="141"/>
              <w:jc w:val="left"/>
              <w:rPr>
                <w:b/>
              </w:rPr>
            </w:pPr>
            <w:r>
              <w:rPr>
                <w:b/>
                <w:sz w:val="20"/>
                <w:szCs w:val="20"/>
              </w:rPr>
              <w:t xml:space="preserve">Nome: </w:t>
            </w:r>
          </w:p>
        </w:tc>
        <w:tc>
          <w:tcPr>
            <w:tcW w:w="675" w:type="dxa"/>
            <w:tcBorders>
              <w:top w:val="single" w:sz="4" w:space="0" w:color="114F75"/>
              <w:left w:val="nil"/>
              <w:bottom w:val="single" w:sz="4" w:space="0" w:color="114F75"/>
              <w:right w:val="single" w:sz="4" w:space="0" w:color="114F75"/>
            </w:tcBorders>
            <w:shd w:val="clear" w:color="auto" w:fill="DEEBF6"/>
          </w:tcPr>
          <w:p w14:paraId="0000000A" w14:textId="77777777" w:rsidR="001D0377" w:rsidRDefault="001D037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720" w:type="dxa"/>
            <w:gridSpan w:val="3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114F75"/>
            </w:tcBorders>
          </w:tcPr>
          <w:p w14:paraId="0000000B" w14:textId="77777777" w:rsidR="001D0377" w:rsidRDefault="00134CB4">
            <w:pPr>
              <w:spacing w:after="0" w:line="259" w:lineRule="auto"/>
              <w:ind w:left="109" w:right="0" w:firstLine="0"/>
              <w:jc w:val="left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1D0377" w14:paraId="44665AE3" w14:textId="77777777">
        <w:trPr>
          <w:trHeight w:val="356"/>
        </w:trPr>
        <w:tc>
          <w:tcPr>
            <w:tcW w:w="2550" w:type="dxa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nil"/>
            </w:tcBorders>
            <w:shd w:val="clear" w:color="auto" w:fill="DEEBF6"/>
          </w:tcPr>
          <w:p w14:paraId="0000000E" w14:textId="77777777" w:rsidR="001D0377" w:rsidRDefault="00134CB4">
            <w:pPr>
              <w:spacing w:after="0" w:line="259" w:lineRule="auto"/>
              <w:ind w:left="141" w:right="0" w:firstLine="0"/>
              <w:jc w:val="left"/>
              <w:rPr>
                <w:b/>
              </w:rPr>
            </w:pPr>
            <w:r>
              <w:rPr>
                <w:b/>
                <w:sz w:val="20"/>
                <w:szCs w:val="20"/>
              </w:rPr>
              <w:t xml:space="preserve">Data de nascimento: </w:t>
            </w:r>
          </w:p>
        </w:tc>
        <w:tc>
          <w:tcPr>
            <w:tcW w:w="675" w:type="dxa"/>
            <w:tcBorders>
              <w:top w:val="single" w:sz="4" w:space="0" w:color="114F75"/>
              <w:left w:val="nil"/>
              <w:bottom w:val="single" w:sz="4" w:space="0" w:color="114F75"/>
              <w:right w:val="single" w:sz="4" w:space="0" w:color="114F75"/>
            </w:tcBorders>
            <w:shd w:val="clear" w:color="auto" w:fill="DEEBF6"/>
          </w:tcPr>
          <w:p w14:paraId="0000000F" w14:textId="77777777" w:rsidR="001D0377" w:rsidRDefault="001D037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280" w:type="dxa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114F75"/>
            </w:tcBorders>
          </w:tcPr>
          <w:p w14:paraId="00000010" w14:textId="77777777" w:rsidR="001D0377" w:rsidRDefault="00134CB4">
            <w:pPr>
              <w:spacing w:after="0" w:line="259" w:lineRule="auto"/>
              <w:ind w:left="109" w:right="0" w:firstLine="0"/>
              <w:jc w:val="left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55" w:type="dxa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114F75"/>
            </w:tcBorders>
            <w:shd w:val="clear" w:color="auto" w:fill="DEEBF6"/>
          </w:tcPr>
          <w:p w14:paraId="00000011" w14:textId="77777777" w:rsidR="001D0377" w:rsidRDefault="00134CB4">
            <w:pPr>
              <w:spacing w:after="0" w:line="259" w:lineRule="auto"/>
              <w:ind w:left="107" w:right="0" w:firstLine="0"/>
              <w:jc w:val="left"/>
              <w:rPr>
                <w:b/>
              </w:rPr>
            </w:pPr>
            <w:r>
              <w:rPr>
                <w:b/>
                <w:sz w:val="20"/>
                <w:szCs w:val="20"/>
              </w:rPr>
              <w:t xml:space="preserve">Idade: </w:t>
            </w:r>
          </w:p>
        </w:tc>
        <w:tc>
          <w:tcPr>
            <w:tcW w:w="2985" w:type="dxa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114F75"/>
            </w:tcBorders>
          </w:tcPr>
          <w:p w14:paraId="00000012" w14:textId="77777777" w:rsidR="001D0377" w:rsidRDefault="00134CB4">
            <w:pPr>
              <w:spacing w:after="0" w:line="259" w:lineRule="auto"/>
              <w:ind w:left="109" w:right="0" w:firstLine="0"/>
              <w:jc w:val="left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1D0377" w14:paraId="25B9A177" w14:textId="77777777">
        <w:trPr>
          <w:trHeight w:val="356"/>
        </w:trPr>
        <w:tc>
          <w:tcPr>
            <w:tcW w:w="2550" w:type="dxa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nil"/>
            </w:tcBorders>
            <w:shd w:val="clear" w:color="auto" w:fill="DEEBF6"/>
          </w:tcPr>
          <w:p w14:paraId="00000013" w14:textId="77777777" w:rsidR="001D0377" w:rsidRDefault="00134CB4">
            <w:pPr>
              <w:spacing w:after="0" w:line="259" w:lineRule="auto"/>
              <w:ind w:right="0" w:hanging="577"/>
              <w:jc w:val="left"/>
              <w:rPr>
                <w:b/>
              </w:rPr>
            </w:pPr>
            <w:r>
              <w:rPr>
                <w:b/>
                <w:sz w:val="20"/>
                <w:szCs w:val="20"/>
              </w:rPr>
              <w:t>Nível de Educação/Ensino:</w:t>
            </w:r>
          </w:p>
        </w:tc>
        <w:tc>
          <w:tcPr>
            <w:tcW w:w="675" w:type="dxa"/>
            <w:tcBorders>
              <w:top w:val="single" w:sz="4" w:space="0" w:color="114F75"/>
              <w:left w:val="nil"/>
              <w:bottom w:val="single" w:sz="4" w:space="0" w:color="114F75"/>
              <w:right w:val="single" w:sz="4" w:space="0" w:color="114F75"/>
            </w:tcBorders>
            <w:shd w:val="clear" w:color="auto" w:fill="DEEBF6"/>
          </w:tcPr>
          <w:p w14:paraId="00000014" w14:textId="77777777" w:rsidR="001D0377" w:rsidRDefault="001D037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280" w:type="dxa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114F75"/>
            </w:tcBorders>
          </w:tcPr>
          <w:p w14:paraId="00000015" w14:textId="77777777" w:rsidR="001D0377" w:rsidRDefault="00134CB4">
            <w:pPr>
              <w:spacing w:after="0" w:line="259" w:lineRule="auto"/>
              <w:ind w:left="109" w:right="0" w:firstLine="0"/>
              <w:jc w:val="left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55" w:type="dxa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114F75"/>
            </w:tcBorders>
            <w:shd w:val="clear" w:color="auto" w:fill="DEEBF6"/>
          </w:tcPr>
          <w:p w14:paraId="00000016" w14:textId="77777777" w:rsidR="001D0377" w:rsidRDefault="00134CB4">
            <w:pPr>
              <w:spacing w:after="0" w:line="259" w:lineRule="auto"/>
              <w:ind w:left="107" w:right="0" w:firstLine="0"/>
              <w:jc w:val="left"/>
              <w:rPr>
                <w:b/>
              </w:rPr>
            </w:pPr>
            <w:r>
              <w:rPr>
                <w:b/>
                <w:sz w:val="20"/>
                <w:szCs w:val="20"/>
              </w:rPr>
              <w:t xml:space="preserve">Grupo/Turma: </w:t>
            </w:r>
          </w:p>
        </w:tc>
        <w:tc>
          <w:tcPr>
            <w:tcW w:w="2985" w:type="dxa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114F75"/>
            </w:tcBorders>
          </w:tcPr>
          <w:p w14:paraId="00000017" w14:textId="77777777" w:rsidR="001D0377" w:rsidRDefault="00134CB4">
            <w:pPr>
              <w:spacing w:after="0" w:line="259" w:lineRule="auto"/>
              <w:ind w:left="109" w:right="0" w:firstLine="0"/>
              <w:jc w:val="left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1D0377" w14:paraId="5D741464" w14:textId="77777777">
        <w:trPr>
          <w:trHeight w:val="356"/>
        </w:trPr>
        <w:tc>
          <w:tcPr>
            <w:tcW w:w="2550" w:type="dxa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nil"/>
            </w:tcBorders>
            <w:shd w:val="clear" w:color="auto" w:fill="DEEBF6"/>
          </w:tcPr>
          <w:p w14:paraId="00000018" w14:textId="77777777" w:rsidR="001D0377" w:rsidRDefault="00134CB4">
            <w:pPr>
              <w:spacing w:after="0" w:line="259" w:lineRule="auto"/>
              <w:ind w:left="107" w:right="0" w:firstLine="34"/>
              <w:jc w:val="left"/>
              <w:rPr>
                <w:b/>
              </w:rPr>
            </w:pPr>
            <w:r>
              <w:rPr>
                <w:b/>
                <w:sz w:val="20"/>
                <w:szCs w:val="20"/>
              </w:rPr>
              <w:t xml:space="preserve">Ano de Escolaridade: </w:t>
            </w:r>
          </w:p>
        </w:tc>
        <w:tc>
          <w:tcPr>
            <w:tcW w:w="675" w:type="dxa"/>
            <w:tcBorders>
              <w:top w:val="single" w:sz="4" w:space="0" w:color="114F75"/>
              <w:left w:val="nil"/>
              <w:bottom w:val="single" w:sz="4" w:space="0" w:color="114F75"/>
              <w:right w:val="single" w:sz="4" w:space="0" w:color="114F75"/>
            </w:tcBorders>
            <w:shd w:val="clear" w:color="auto" w:fill="DEEBF6"/>
          </w:tcPr>
          <w:p w14:paraId="00000019" w14:textId="77777777" w:rsidR="001D0377" w:rsidRDefault="001D037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720" w:type="dxa"/>
            <w:gridSpan w:val="3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114F75"/>
            </w:tcBorders>
          </w:tcPr>
          <w:p w14:paraId="0000001A" w14:textId="77777777" w:rsidR="001D0377" w:rsidRDefault="00134CB4">
            <w:pPr>
              <w:spacing w:after="0" w:line="259" w:lineRule="auto"/>
              <w:ind w:left="109" w:right="0" w:firstLine="0"/>
              <w:jc w:val="left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1D0377" w14:paraId="493F2914" w14:textId="77777777">
        <w:trPr>
          <w:trHeight w:val="641"/>
        </w:trPr>
        <w:tc>
          <w:tcPr>
            <w:tcW w:w="3225" w:type="dxa"/>
            <w:gridSpan w:val="2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114F75"/>
            </w:tcBorders>
            <w:shd w:val="clear" w:color="auto" w:fill="DEEBF6"/>
          </w:tcPr>
          <w:p w14:paraId="0000001D" w14:textId="77777777" w:rsidR="001D0377" w:rsidRDefault="00134CB4">
            <w:pPr>
              <w:tabs>
                <w:tab w:val="center" w:pos="898"/>
                <w:tab w:val="right" w:pos="2477"/>
              </w:tabs>
              <w:spacing w:after="18" w:line="259" w:lineRule="auto"/>
              <w:ind w:left="0" w:right="0" w:firstLine="141"/>
              <w:jc w:val="left"/>
              <w:rPr>
                <w:b/>
              </w:rPr>
            </w:pPr>
            <w:r>
              <w:rPr>
                <w:b/>
                <w:sz w:val="20"/>
                <w:szCs w:val="20"/>
              </w:rPr>
              <w:t xml:space="preserve">Escola </w:t>
            </w:r>
            <w:r>
              <w:rPr>
                <w:b/>
                <w:sz w:val="20"/>
                <w:szCs w:val="20"/>
              </w:rPr>
              <w:tab/>
              <w:t>e Agrupamento de</w:t>
            </w:r>
          </w:p>
          <w:p w14:paraId="0000001E" w14:textId="77777777" w:rsidR="001D0377" w:rsidRDefault="00134CB4">
            <w:pPr>
              <w:spacing w:after="0" w:line="259" w:lineRule="auto"/>
              <w:ind w:left="131" w:right="0" w:firstLine="0"/>
              <w:jc w:val="left"/>
              <w:rPr>
                <w:b/>
              </w:rPr>
            </w:pPr>
            <w:r>
              <w:rPr>
                <w:b/>
                <w:sz w:val="20"/>
                <w:szCs w:val="20"/>
              </w:rPr>
              <w:t>Escolas:</w:t>
            </w:r>
          </w:p>
        </w:tc>
        <w:tc>
          <w:tcPr>
            <w:tcW w:w="6720" w:type="dxa"/>
            <w:gridSpan w:val="3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114F75"/>
            </w:tcBorders>
          </w:tcPr>
          <w:p w14:paraId="00000020" w14:textId="77777777" w:rsidR="001D0377" w:rsidRDefault="00134CB4">
            <w:pPr>
              <w:spacing w:after="0" w:line="259" w:lineRule="auto"/>
              <w:ind w:left="109" w:right="0" w:firstLine="0"/>
              <w:jc w:val="left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 w14:paraId="00000023" w14:textId="77777777" w:rsidR="001D0377" w:rsidRDefault="001D0377">
      <w:pPr>
        <w:ind w:left="0" w:firstLine="0"/>
      </w:pPr>
    </w:p>
    <w:tbl>
      <w:tblPr>
        <w:tblStyle w:val="a0"/>
        <w:tblW w:w="9923" w:type="dxa"/>
        <w:tblInd w:w="-572" w:type="dxa"/>
        <w:tblLayout w:type="fixed"/>
        <w:tblLook w:val="0400" w:firstRow="0" w:lastRow="0" w:firstColumn="0" w:lastColumn="0" w:noHBand="0" w:noVBand="1"/>
      </w:tblPr>
      <w:tblGrid>
        <w:gridCol w:w="9923"/>
      </w:tblGrid>
      <w:tr w:rsidR="001D0377" w14:paraId="1717BB8F" w14:textId="77777777">
        <w:trPr>
          <w:trHeight w:val="742"/>
        </w:trPr>
        <w:tc>
          <w:tcPr>
            <w:tcW w:w="9923" w:type="dxa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114F75"/>
            </w:tcBorders>
            <w:shd w:val="clear" w:color="auto" w:fill="DEEBF6"/>
          </w:tcPr>
          <w:p w14:paraId="00000024" w14:textId="77777777" w:rsidR="001D0377" w:rsidRDefault="00134CB4">
            <w:pPr>
              <w:spacing w:after="0" w:line="360" w:lineRule="auto"/>
              <w:ind w:left="0" w:right="0" w:firstLine="0"/>
              <w:jc w:val="left"/>
            </w:pPr>
            <w:r>
              <w:rPr>
                <w:b/>
                <w:sz w:val="20"/>
                <w:szCs w:val="20"/>
              </w:rPr>
              <w:t xml:space="preserve">3. Medidas de suporte à aprendizagem e à inclusão </w:t>
            </w:r>
            <w:r>
              <w:rPr>
                <w:i/>
                <w:sz w:val="18"/>
                <w:szCs w:val="18"/>
              </w:rPr>
              <w:t xml:space="preserve"> </w:t>
            </w:r>
          </w:p>
          <w:p w14:paraId="00000025" w14:textId="77777777" w:rsidR="001D0377" w:rsidRDefault="00134CB4">
            <w:pPr>
              <w:spacing w:after="0" w:line="360" w:lineRule="auto"/>
              <w:ind w:left="0" w:right="0" w:firstLine="0"/>
              <w:jc w:val="left"/>
            </w:pPr>
            <w:r>
              <w:rPr>
                <w:sz w:val="18"/>
                <w:szCs w:val="18"/>
              </w:rPr>
              <w:t xml:space="preserve">(Para cada medida, indicar o respetivo modo de operacionalização bem como os indicadores de resultados.) </w:t>
            </w:r>
          </w:p>
        </w:tc>
      </w:tr>
      <w:tr w:rsidR="001D0377" w14:paraId="048327E2" w14:textId="77777777">
        <w:trPr>
          <w:trHeight w:val="742"/>
        </w:trPr>
        <w:tc>
          <w:tcPr>
            <w:tcW w:w="9923" w:type="dxa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114F75"/>
            </w:tcBorders>
            <w:shd w:val="clear" w:color="auto" w:fill="DEEBF6"/>
          </w:tcPr>
          <w:p w14:paraId="00000026" w14:textId="77777777" w:rsidR="001D0377" w:rsidRDefault="00134CB4">
            <w:pPr>
              <w:spacing w:after="0" w:line="360" w:lineRule="auto"/>
              <w:ind w:left="0" w:right="0" w:firstLine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3.1 Medidas universais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16"/>
                <w:szCs w:val="16"/>
              </w:rPr>
              <w:t>(Art.º 8.º)</w:t>
            </w:r>
          </w:p>
        </w:tc>
      </w:tr>
      <w:tr w:rsidR="001D0377" w14:paraId="369DAECB" w14:textId="77777777">
        <w:trPr>
          <w:trHeight w:val="742"/>
        </w:trPr>
        <w:tc>
          <w:tcPr>
            <w:tcW w:w="9923" w:type="dxa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114F75"/>
            </w:tcBorders>
            <w:shd w:val="clear" w:color="auto" w:fill="auto"/>
          </w:tcPr>
          <w:p w14:paraId="00000027" w14:textId="77777777" w:rsidR="001D0377" w:rsidRDefault="001D0377">
            <w:pPr>
              <w:spacing w:after="2" w:line="360" w:lineRule="auto"/>
              <w:ind w:left="0" w:right="0" w:firstLine="0"/>
              <w:jc w:val="left"/>
              <w:rPr>
                <w:rFonts w:ascii="Arial" w:eastAsia="Arial" w:hAnsi="Arial" w:cs="Arial"/>
                <w:sz w:val="10"/>
                <w:szCs w:val="10"/>
              </w:rPr>
            </w:pPr>
          </w:p>
          <w:p w14:paraId="00000028" w14:textId="77777777" w:rsidR="001D0377" w:rsidRDefault="00134CB4">
            <w:pPr>
              <w:spacing w:after="2" w:line="36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☐</w:t>
            </w:r>
            <w:r>
              <w:rPr>
                <w:sz w:val="20"/>
                <w:szCs w:val="20"/>
              </w:rPr>
              <w:t xml:space="preserve"> a) A diferenciação pedagógica;</w:t>
            </w:r>
          </w:p>
          <w:p w14:paraId="00000029" w14:textId="77777777" w:rsidR="001D0377" w:rsidRDefault="00134CB4">
            <w:pPr>
              <w:spacing w:after="2" w:line="36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☐</w:t>
            </w:r>
            <w:r>
              <w:rPr>
                <w:sz w:val="20"/>
                <w:szCs w:val="20"/>
              </w:rPr>
              <w:t xml:space="preserve"> b) As acomodações curriculares;</w:t>
            </w:r>
          </w:p>
          <w:p w14:paraId="0000002A" w14:textId="77777777" w:rsidR="001D0377" w:rsidRDefault="00134CB4">
            <w:pPr>
              <w:spacing w:after="2" w:line="36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☐</w:t>
            </w:r>
            <w:r>
              <w:rPr>
                <w:sz w:val="20"/>
                <w:szCs w:val="20"/>
              </w:rPr>
              <w:t xml:space="preserve"> c) O enriquecimento curricular;</w:t>
            </w:r>
          </w:p>
          <w:p w14:paraId="0000002B" w14:textId="77777777" w:rsidR="001D0377" w:rsidRDefault="00134CB4">
            <w:pPr>
              <w:spacing w:after="2" w:line="36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☐</w:t>
            </w:r>
            <w:r>
              <w:rPr>
                <w:sz w:val="20"/>
                <w:szCs w:val="20"/>
              </w:rPr>
              <w:t xml:space="preserve"> d) A promoção do comportamento pró-social;</w:t>
            </w:r>
          </w:p>
          <w:p w14:paraId="0000002C" w14:textId="77777777" w:rsidR="001D0377" w:rsidRDefault="00134CB4">
            <w:pPr>
              <w:spacing w:after="0" w:line="360" w:lineRule="auto"/>
              <w:ind w:left="0" w:right="0" w:firstLine="0"/>
              <w:jc w:val="left"/>
              <w:rPr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☐</w:t>
            </w:r>
            <w:r>
              <w:rPr>
                <w:sz w:val="20"/>
                <w:szCs w:val="20"/>
              </w:rPr>
              <w:t xml:space="preserve"> e) A intervenção com foco académico ou comportamental em pequenos grupos.</w:t>
            </w:r>
          </w:p>
        </w:tc>
      </w:tr>
      <w:tr w:rsidR="001D0377" w14:paraId="5A47633B" w14:textId="77777777">
        <w:trPr>
          <w:trHeight w:val="630"/>
        </w:trPr>
        <w:tc>
          <w:tcPr>
            <w:tcW w:w="9923" w:type="dxa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114F75"/>
            </w:tcBorders>
            <w:shd w:val="clear" w:color="auto" w:fill="DBE5F1"/>
          </w:tcPr>
          <w:p w14:paraId="0000002D" w14:textId="77777777" w:rsidR="001D0377" w:rsidRDefault="00134CB4">
            <w:pPr>
              <w:spacing w:after="2" w:line="360" w:lineRule="auto"/>
              <w:ind w:left="0" w:right="0" w:firstLine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3.2 Medidas seletivas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16"/>
                <w:szCs w:val="16"/>
              </w:rPr>
              <w:t>(Art.º 9.º)</w:t>
            </w:r>
            <w:r>
              <w:rPr>
                <w:sz w:val="20"/>
                <w:szCs w:val="20"/>
              </w:rPr>
              <w:t xml:space="preserve"> </w:t>
            </w:r>
          </w:p>
          <w:p w14:paraId="0000002E" w14:textId="77777777" w:rsidR="001D0377" w:rsidRDefault="00134CB4">
            <w:pPr>
              <w:spacing w:after="0" w:line="360" w:lineRule="auto"/>
              <w:ind w:left="34" w:right="0" w:firstLine="708"/>
              <w:jc w:val="left"/>
            </w:pPr>
            <w:r>
              <w:rPr>
                <w:sz w:val="18"/>
                <w:szCs w:val="18"/>
              </w:rPr>
              <w:t xml:space="preserve">(Em complemento das medidas universais.) </w:t>
            </w:r>
          </w:p>
        </w:tc>
      </w:tr>
      <w:tr w:rsidR="001D0377" w14:paraId="7FB6C531" w14:textId="77777777">
        <w:trPr>
          <w:trHeight w:val="332"/>
        </w:trPr>
        <w:tc>
          <w:tcPr>
            <w:tcW w:w="9923" w:type="dxa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114F75"/>
            </w:tcBorders>
            <w:shd w:val="clear" w:color="auto" w:fill="auto"/>
          </w:tcPr>
          <w:p w14:paraId="0000002F" w14:textId="77777777" w:rsidR="001D0377" w:rsidRDefault="00134CB4">
            <w:pPr>
              <w:spacing w:after="0" w:line="36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Medidas seletivas</w:t>
            </w:r>
            <w:r>
              <w:rPr>
                <w:sz w:val="20"/>
                <w:szCs w:val="20"/>
              </w:rPr>
              <w:t xml:space="preserve"> a aplicar:</w:t>
            </w:r>
          </w:p>
          <w:p w14:paraId="00000030" w14:textId="77777777" w:rsidR="001D0377" w:rsidRDefault="00134CB4">
            <w:pPr>
              <w:spacing w:after="0" w:line="36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☐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b) As adaptações curriculares não significativas; </w:t>
            </w:r>
            <w:r>
              <w:rPr>
                <w:sz w:val="20"/>
                <w:szCs w:val="20"/>
                <w:highlight w:val="yellow"/>
              </w:rPr>
              <w:t>disciplinas - completar</w:t>
            </w:r>
          </w:p>
          <w:p w14:paraId="00000031" w14:textId="77777777" w:rsidR="001D0377" w:rsidRDefault="00134CB4">
            <w:pPr>
              <w:spacing w:after="0" w:line="360" w:lineRule="auto"/>
              <w:ind w:right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☐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Adaptações ao nível dos objetivos e conteúdos através da alteração na sua priorização ou sequenciação; </w:t>
            </w:r>
          </w:p>
          <w:p w14:paraId="00000032" w14:textId="77777777" w:rsidR="001D0377" w:rsidRDefault="00134CB4">
            <w:pPr>
              <w:spacing w:after="0" w:line="360" w:lineRule="auto"/>
              <w:ind w:right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☐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Introdução de objetivos específicos de nível intermédio que permitam atingir os objetivos globais e as aprendizagens essenciais.</w:t>
            </w:r>
          </w:p>
          <w:p w14:paraId="00000033" w14:textId="77777777" w:rsidR="001D0377" w:rsidRDefault="00134CB4">
            <w:pPr>
              <w:spacing w:after="0" w:line="360" w:lineRule="auto"/>
              <w:ind w:right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☐</w:t>
            </w:r>
            <w:r>
              <w:rPr>
                <w:sz w:val="20"/>
                <w:szCs w:val="20"/>
              </w:rPr>
              <w:t xml:space="preserve"> Currículo bilingue </w:t>
            </w:r>
            <w:r>
              <w:rPr>
                <w:sz w:val="20"/>
                <w:szCs w:val="20"/>
              </w:rPr>
              <w:t xml:space="preserve">(LGP L1 e PL2) </w:t>
            </w:r>
          </w:p>
          <w:p w14:paraId="00000034" w14:textId="77777777" w:rsidR="001D0377" w:rsidRDefault="00134CB4">
            <w:pPr>
              <w:spacing w:after="0" w:line="36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☐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c) O apoio psicopedagógico; </w:t>
            </w:r>
            <w:r>
              <w:rPr>
                <w:sz w:val="20"/>
                <w:szCs w:val="20"/>
                <w:highlight w:val="yellow"/>
              </w:rPr>
              <w:t>completar</w:t>
            </w:r>
          </w:p>
          <w:p w14:paraId="00000035" w14:textId="77777777" w:rsidR="001D0377" w:rsidRDefault="00134CB4">
            <w:pPr>
              <w:spacing w:after="0" w:line="36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☒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d) A antecipação e o reforço das aprendizagens; </w:t>
            </w:r>
            <w:r>
              <w:rPr>
                <w:sz w:val="20"/>
                <w:szCs w:val="20"/>
                <w:highlight w:val="yellow"/>
              </w:rPr>
              <w:t>completar</w:t>
            </w:r>
          </w:p>
          <w:p w14:paraId="00000036" w14:textId="77777777" w:rsidR="001D0377" w:rsidRDefault="00134CB4">
            <w:pPr>
              <w:spacing w:after="0" w:line="36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        </w:t>
            </w:r>
            <w:r>
              <w:rPr>
                <w:sz w:val="20"/>
                <w:szCs w:val="20"/>
              </w:rPr>
              <w:t>☐</w:t>
            </w:r>
            <w:r>
              <w:rPr>
                <w:sz w:val="20"/>
                <w:szCs w:val="20"/>
              </w:rPr>
              <w:t>De conteúdos lecionados no âmbito do grupo ou da turma.</w:t>
            </w:r>
          </w:p>
          <w:p w14:paraId="00000037" w14:textId="77777777" w:rsidR="001D0377" w:rsidRDefault="00134CB4">
            <w:pPr>
              <w:spacing w:after="0" w:line="36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</w:t>
            </w:r>
            <w:r>
              <w:rPr>
                <w:sz w:val="20"/>
                <w:szCs w:val="20"/>
              </w:rPr>
              <w:t>☐</w:t>
            </w:r>
            <w:r>
              <w:rPr>
                <w:sz w:val="20"/>
                <w:szCs w:val="20"/>
              </w:rPr>
              <w:t>Reforço e desenvolvimento de competências específicas.</w:t>
            </w:r>
          </w:p>
          <w:p w14:paraId="00000038" w14:textId="77777777" w:rsidR="001D0377" w:rsidRDefault="00134CB4">
            <w:pPr>
              <w:spacing w:after="0" w:line="36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</w:t>
            </w:r>
            <w:r>
              <w:rPr>
                <w:sz w:val="20"/>
                <w:szCs w:val="20"/>
              </w:rPr>
              <w:t>☐</w:t>
            </w:r>
            <w:r>
              <w:rPr>
                <w:sz w:val="20"/>
                <w:szCs w:val="20"/>
              </w:rPr>
              <w:t>Apoio personalizado individual de reforço às aprendizagens.</w:t>
            </w:r>
          </w:p>
          <w:p w14:paraId="00000039" w14:textId="77777777" w:rsidR="001D0377" w:rsidRDefault="00134CB4">
            <w:pPr>
              <w:spacing w:after="0" w:line="36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</w:t>
            </w:r>
            <w:r>
              <w:rPr>
                <w:sz w:val="20"/>
                <w:szCs w:val="20"/>
              </w:rPr>
              <w:t>☐</w:t>
            </w:r>
            <w:r>
              <w:rPr>
                <w:sz w:val="20"/>
                <w:szCs w:val="20"/>
              </w:rPr>
              <w:t>Apoio personalizado de reforço às aprendizagens em pequeno grupo.</w:t>
            </w:r>
          </w:p>
          <w:p w14:paraId="0000003A" w14:textId="77777777" w:rsidR="001D0377" w:rsidRDefault="00134CB4">
            <w:pPr>
              <w:spacing w:after="0" w:line="36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☐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e) O apoio tutorial. </w:t>
            </w:r>
            <w:r>
              <w:rPr>
                <w:sz w:val="20"/>
                <w:szCs w:val="20"/>
                <w:highlight w:val="yellow"/>
              </w:rPr>
              <w:t>completar</w:t>
            </w:r>
          </w:p>
        </w:tc>
      </w:tr>
    </w:tbl>
    <w:p w14:paraId="0000003B" w14:textId="77777777" w:rsidR="001D0377" w:rsidRDefault="001D0377">
      <w:pPr>
        <w:ind w:left="0" w:firstLine="0"/>
      </w:pPr>
    </w:p>
    <w:tbl>
      <w:tblPr>
        <w:tblStyle w:val="a1"/>
        <w:tblW w:w="9923" w:type="dxa"/>
        <w:tblInd w:w="-572" w:type="dxa"/>
        <w:tblLayout w:type="fixed"/>
        <w:tblLook w:val="0400" w:firstRow="0" w:lastRow="0" w:firstColumn="0" w:lastColumn="0" w:noHBand="0" w:noVBand="1"/>
      </w:tblPr>
      <w:tblGrid>
        <w:gridCol w:w="9923"/>
      </w:tblGrid>
      <w:tr w:rsidR="001D0377" w14:paraId="21B7E52F" w14:textId="77777777">
        <w:trPr>
          <w:trHeight w:val="710"/>
        </w:trPr>
        <w:tc>
          <w:tcPr>
            <w:tcW w:w="9923" w:type="dxa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114F75"/>
            </w:tcBorders>
            <w:shd w:val="clear" w:color="auto" w:fill="DBE5F1"/>
          </w:tcPr>
          <w:p w14:paraId="0000003C" w14:textId="77777777" w:rsidR="001D0377" w:rsidRDefault="00134CB4">
            <w:pPr>
              <w:spacing w:after="86" w:line="360" w:lineRule="auto"/>
              <w:ind w:left="34" w:right="0" w:firstLine="0"/>
              <w:jc w:val="left"/>
            </w:pPr>
            <w:r>
              <w:rPr>
                <w:b/>
                <w:sz w:val="20"/>
                <w:szCs w:val="20"/>
              </w:rPr>
              <w:t>3.3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Medidas adicionais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16"/>
                <w:szCs w:val="16"/>
              </w:rPr>
              <w:t>(Art.º 10.º)</w:t>
            </w:r>
            <w:r>
              <w:rPr>
                <w:sz w:val="20"/>
                <w:szCs w:val="20"/>
              </w:rPr>
              <w:t xml:space="preserve"> - </w:t>
            </w:r>
            <w:r>
              <w:rPr>
                <w:sz w:val="20"/>
                <w:szCs w:val="20"/>
                <w:highlight w:val="yellow"/>
              </w:rPr>
              <w:t>Assinalar as alterações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highlight w:val="yellow"/>
              </w:rPr>
              <w:t>e alterar o PEI</w:t>
            </w:r>
          </w:p>
          <w:p w14:paraId="0000003D" w14:textId="77777777" w:rsidR="001D0377" w:rsidRDefault="00134CB4">
            <w:pPr>
              <w:spacing w:after="0" w:line="360" w:lineRule="auto"/>
              <w:ind w:left="0" w:right="0" w:firstLine="0"/>
              <w:jc w:val="left"/>
            </w:pPr>
            <w:r>
              <w:rPr>
                <w:sz w:val="18"/>
                <w:szCs w:val="18"/>
              </w:rPr>
              <w:t xml:space="preserve">(A mobilização destas medidas depende da demonstração da insuficiência das medidas universais e seletivas.) </w:t>
            </w:r>
          </w:p>
        </w:tc>
      </w:tr>
      <w:tr w:rsidR="001D0377" w14:paraId="26E003A2" w14:textId="77777777">
        <w:trPr>
          <w:trHeight w:val="710"/>
        </w:trPr>
        <w:tc>
          <w:tcPr>
            <w:tcW w:w="9923" w:type="dxa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114F75"/>
            </w:tcBorders>
            <w:shd w:val="clear" w:color="auto" w:fill="auto"/>
          </w:tcPr>
          <w:p w14:paraId="0000003E" w14:textId="77777777" w:rsidR="001D0377" w:rsidRDefault="00134CB4">
            <w:pPr>
              <w:spacing w:after="0" w:line="36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Medidas adicionais</w:t>
            </w:r>
            <w:r>
              <w:rPr>
                <w:sz w:val="20"/>
                <w:szCs w:val="20"/>
              </w:rPr>
              <w:t xml:space="preserve"> a aplicar:</w:t>
            </w:r>
          </w:p>
          <w:p w14:paraId="0000003F" w14:textId="77777777" w:rsidR="001D0377" w:rsidRDefault="00134CB4">
            <w:pPr>
              <w:spacing w:after="0" w:line="36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☐</w:t>
            </w:r>
            <w:r>
              <w:rPr>
                <w:sz w:val="20"/>
                <w:szCs w:val="20"/>
              </w:rPr>
              <w:t xml:space="preserve"> a) A frequência do ano de escolaridade por disciplinas; </w:t>
            </w:r>
          </w:p>
          <w:p w14:paraId="00000040" w14:textId="77777777" w:rsidR="001D0377" w:rsidRDefault="00134CB4">
            <w:pPr>
              <w:spacing w:after="0" w:line="36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☐</w:t>
            </w:r>
            <w:r>
              <w:rPr>
                <w:sz w:val="20"/>
                <w:szCs w:val="20"/>
              </w:rPr>
              <w:t xml:space="preserve"> b) As adaptações curriculares significativas; </w:t>
            </w:r>
          </w:p>
          <w:p w14:paraId="00000041" w14:textId="77777777" w:rsidR="001D0377" w:rsidRDefault="00134CB4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☐</w:t>
            </w:r>
            <w:r>
              <w:rPr>
                <w:sz w:val="20"/>
                <w:szCs w:val="20"/>
              </w:rPr>
              <w:t xml:space="preserve"> Introdução de outras aprendizagens substitutivas;</w:t>
            </w:r>
          </w:p>
          <w:p w14:paraId="00000042" w14:textId="77777777" w:rsidR="001D0377" w:rsidRDefault="00134CB4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☐</w:t>
            </w:r>
            <w:r>
              <w:rPr>
                <w:sz w:val="20"/>
                <w:szCs w:val="20"/>
              </w:rPr>
              <w:t xml:space="preserve"> Estabelecimento de objetivos globais ao nível dos conhecimentos a adquirir e das competências a desenvolver para potenciar a autonomia, o desenvolvimento pessoal e o relacionamento interpessoal.</w:t>
            </w:r>
          </w:p>
          <w:p w14:paraId="00000043" w14:textId="77777777" w:rsidR="001D0377" w:rsidRDefault="00134CB4">
            <w:pPr>
              <w:spacing w:after="0" w:line="36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☐</w:t>
            </w:r>
            <w:r>
              <w:rPr>
                <w:sz w:val="20"/>
                <w:szCs w:val="20"/>
              </w:rPr>
              <w:t xml:space="preserve"> c) O plano individual de transição; </w:t>
            </w:r>
          </w:p>
          <w:p w14:paraId="00000044" w14:textId="77777777" w:rsidR="001D0377" w:rsidRDefault="00134CB4">
            <w:pPr>
              <w:spacing w:after="0" w:line="36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☐</w:t>
            </w:r>
            <w:r>
              <w:rPr>
                <w:sz w:val="20"/>
                <w:szCs w:val="20"/>
              </w:rPr>
              <w:t xml:space="preserve"> d) O desenvolvimen</w:t>
            </w:r>
            <w:r>
              <w:rPr>
                <w:sz w:val="20"/>
                <w:szCs w:val="20"/>
              </w:rPr>
              <w:t xml:space="preserve">to de metodologias e estratégias de ensino estruturado; </w:t>
            </w:r>
          </w:p>
          <w:p w14:paraId="00000045" w14:textId="77777777" w:rsidR="001D0377" w:rsidRDefault="00134CB4">
            <w:pPr>
              <w:spacing w:after="0" w:line="36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☐</w:t>
            </w:r>
            <w:r>
              <w:rPr>
                <w:sz w:val="20"/>
                <w:szCs w:val="20"/>
              </w:rPr>
              <w:t xml:space="preserve"> e) O desenvolvimento de competências de autonomia pessoal e social.</w:t>
            </w:r>
          </w:p>
        </w:tc>
      </w:tr>
    </w:tbl>
    <w:p w14:paraId="00000046" w14:textId="77777777" w:rsidR="001D0377" w:rsidRDefault="00134CB4">
      <w:pPr>
        <w:ind w:left="0" w:firstLine="0"/>
      </w:pPr>
      <w:r>
        <w:t>…</w:t>
      </w:r>
    </w:p>
    <w:tbl>
      <w:tblPr>
        <w:tblStyle w:val="a2"/>
        <w:tblW w:w="9923" w:type="dxa"/>
        <w:tblInd w:w="-572" w:type="dxa"/>
        <w:tblLayout w:type="fixed"/>
        <w:tblLook w:val="0400" w:firstRow="0" w:lastRow="0" w:firstColumn="0" w:lastColumn="0" w:noHBand="0" w:noVBand="1"/>
      </w:tblPr>
      <w:tblGrid>
        <w:gridCol w:w="759"/>
        <w:gridCol w:w="553"/>
        <w:gridCol w:w="1285"/>
        <w:gridCol w:w="572"/>
        <w:gridCol w:w="6754"/>
      </w:tblGrid>
      <w:tr w:rsidR="001D0377" w14:paraId="7AF8233B" w14:textId="77777777">
        <w:trPr>
          <w:trHeight w:val="266"/>
        </w:trPr>
        <w:tc>
          <w:tcPr>
            <w:tcW w:w="9923" w:type="dxa"/>
            <w:gridSpan w:val="5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114F75"/>
            </w:tcBorders>
            <w:shd w:val="clear" w:color="auto" w:fill="9CC3E5"/>
          </w:tcPr>
          <w:p w14:paraId="00000047" w14:textId="77777777" w:rsidR="001D0377" w:rsidRDefault="00134CB4">
            <w:pPr>
              <w:tabs>
                <w:tab w:val="center" w:pos="0"/>
                <w:tab w:val="center" w:pos="2439"/>
              </w:tabs>
              <w:spacing w:after="0" w:line="360" w:lineRule="auto"/>
              <w:ind w:left="0" w:right="0"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  <w:r>
              <w:rPr>
                <w:b/>
                <w:sz w:val="20"/>
                <w:szCs w:val="20"/>
              </w:rPr>
              <w:t>. Adaptações ao processo de avaliação</w:t>
            </w:r>
            <w:r>
              <w:rPr>
                <w:b/>
                <w:sz w:val="20"/>
                <w:szCs w:val="20"/>
                <w:u w:val="single"/>
              </w:rPr>
              <w:t xml:space="preserve"> </w:t>
            </w:r>
            <w:r>
              <w:rPr>
                <w:sz w:val="16"/>
                <w:szCs w:val="16"/>
              </w:rPr>
              <w:t>(Art.º 28.º)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14:paraId="00000048" w14:textId="77777777" w:rsidR="001D0377" w:rsidRDefault="00134CB4">
            <w:pPr>
              <w:tabs>
                <w:tab w:val="center" w:pos="0"/>
                <w:tab w:val="left" w:pos="1369"/>
              </w:tabs>
              <w:spacing w:after="0" w:line="360" w:lineRule="auto"/>
              <w:ind w:left="0" w:right="0" w:firstLine="0"/>
            </w:pPr>
            <w:r>
              <w:rPr>
                <w:b/>
                <w:sz w:val="20"/>
                <w:szCs w:val="20"/>
              </w:rPr>
              <w:t xml:space="preserve">         </w:t>
            </w:r>
          </w:p>
        </w:tc>
      </w:tr>
      <w:tr w:rsidR="001D0377" w14:paraId="1C6C9648" w14:textId="77777777">
        <w:trPr>
          <w:trHeight w:val="213"/>
        </w:trPr>
        <w:tc>
          <w:tcPr>
            <w:tcW w:w="759" w:type="dxa"/>
            <w:vMerge w:val="restart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nil"/>
            </w:tcBorders>
          </w:tcPr>
          <w:p w14:paraId="0000004D" w14:textId="77777777" w:rsidR="001D0377" w:rsidRDefault="00134CB4">
            <w:pPr>
              <w:spacing w:after="0" w:line="259" w:lineRule="auto"/>
              <w:ind w:left="83" w:right="0" w:firstLine="0"/>
              <w:jc w:val="left"/>
            </w:pPr>
            <w:r>
              <w:rPr>
                <w:sz w:val="20"/>
                <w:szCs w:val="20"/>
              </w:rPr>
              <w:t xml:space="preserve">SIM </w:t>
            </w:r>
          </w:p>
          <w:p w14:paraId="0000004E" w14:textId="77777777" w:rsidR="001D0377" w:rsidRDefault="001D0377"/>
          <w:p w14:paraId="0000004F" w14:textId="77777777" w:rsidR="001D0377" w:rsidRDefault="00134CB4">
            <w:r>
              <w:rPr>
                <w:sz w:val="20"/>
                <w:szCs w:val="20"/>
              </w:rPr>
              <w:t xml:space="preserve">  </w:t>
            </w:r>
          </w:p>
          <w:p w14:paraId="00000050" w14:textId="77777777" w:rsidR="001D0377" w:rsidRDefault="001D0377">
            <w:pPr>
              <w:ind w:left="117" w:firstLine="708"/>
            </w:pPr>
          </w:p>
        </w:tc>
        <w:tc>
          <w:tcPr>
            <w:tcW w:w="553" w:type="dxa"/>
            <w:tcBorders>
              <w:top w:val="single" w:sz="4" w:space="0" w:color="114F75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00051" w14:textId="77777777" w:rsidR="001D0377" w:rsidRDefault="001D037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85" w:type="dxa"/>
            <w:vMerge w:val="restart"/>
            <w:tcBorders>
              <w:top w:val="single" w:sz="4" w:space="0" w:color="114F75"/>
              <w:left w:val="nil"/>
              <w:bottom w:val="single" w:sz="4" w:space="0" w:color="114F75"/>
              <w:right w:val="nil"/>
            </w:tcBorders>
          </w:tcPr>
          <w:p w14:paraId="00000052" w14:textId="77777777" w:rsidR="001D0377" w:rsidRDefault="00134CB4">
            <w:pPr>
              <w:spacing w:after="0" w:line="259" w:lineRule="auto"/>
              <w:ind w:left="0" w:right="0" w:firstLine="0"/>
            </w:pPr>
            <w:r>
              <w:rPr>
                <w:sz w:val="20"/>
                <w:szCs w:val="20"/>
              </w:rPr>
              <w:t xml:space="preserve">                 NÃO  </w:t>
            </w:r>
          </w:p>
        </w:tc>
        <w:tc>
          <w:tcPr>
            <w:tcW w:w="572" w:type="dxa"/>
            <w:tcBorders>
              <w:top w:val="single" w:sz="4" w:space="0" w:color="114F75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00053" w14:textId="77777777" w:rsidR="001D0377" w:rsidRDefault="001D037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754" w:type="dxa"/>
            <w:vMerge w:val="restart"/>
            <w:tcBorders>
              <w:top w:val="single" w:sz="4" w:space="0" w:color="114F75"/>
              <w:left w:val="nil"/>
              <w:bottom w:val="single" w:sz="4" w:space="0" w:color="114F75"/>
              <w:right w:val="single" w:sz="4" w:space="0" w:color="114F75"/>
            </w:tcBorders>
          </w:tcPr>
          <w:p w14:paraId="00000054" w14:textId="77777777" w:rsidR="001D0377" w:rsidRDefault="00134CB4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1D0377" w14:paraId="0CCE07C6" w14:textId="77777777">
        <w:trPr>
          <w:trHeight w:val="553"/>
        </w:trPr>
        <w:tc>
          <w:tcPr>
            <w:tcW w:w="759" w:type="dxa"/>
            <w:vMerge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nil"/>
            </w:tcBorders>
          </w:tcPr>
          <w:p w14:paraId="00000055" w14:textId="77777777" w:rsidR="001D0377" w:rsidRDefault="001D03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single" w:sz="6" w:space="0" w:color="000000"/>
              <w:left w:val="nil"/>
              <w:bottom w:val="single" w:sz="4" w:space="0" w:color="114F75"/>
              <w:right w:val="nil"/>
            </w:tcBorders>
          </w:tcPr>
          <w:p w14:paraId="00000056" w14:textId="77777777" w:rsidR="001D0377" w:rsidRDefault="001D037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85" w:type="dxa"/>
            <w:vMerge/>
            <w:tcBorders>
              <w:top w:val="single" w:sz="4" w:space="0" w:color="114F75"/>
              <w:left w:val="nil"/>
              <w:bottom w:val="single" w:sz="4" w:space="0" w:color="114F75"/>
              <w:right w:val="nil"/>
            </w:tcBorders>
          </w:tcPr>
          <w:p w14:paraId="00000057" w14:textId="77777777" w:rsidR="001D0377" w:rsidRDefault="001D03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right="0" w:firstLine="0"/>
              <w:jc w:val="left"/>
            </w:pPr>
          </w:p>
        </w:tc>
        <w:tc>
          <w:tcPr>
            <w:tcW w:w="572" w:type="dxa"/>
            <w:tcBorders>
              <w:top w:val="single" w:sz="6" w:space="0" w:color="000000"/>
              <w:left w:val="nil"/>
              <w:bottom w:val="single" w:sz="4" w:space="0" w:color="114F75"/>
              <w:right w:val="nil"/>
            </w:tcBorders>
          </w:tcPr>
          <w:p w14:paraId="00000058" w14:textId="77777777" w:rsidR="001D0377" w:rsidRDefault="001D037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754" w:type="dxa"/>
            <w:vMerge/>
            <w:tcBorders>
              <w:top w:val="single" w:sz="4" w:space="0" w:color="114F75"/>
              <w:left w:val="nil"/>
              <w:bottom w:val="single" w:sz="4" w:space="0" w:color="114F75"/>
              <w:right w:val="single" w:sz="4" w:space="0" w:color="114F75"/>
            </w:tcBorders>
          </w:tcPr>
          <w:p w14:paraId="00000059" w14:textId="77777777" w:rsidR="001D0377" w:rsidRDefault="001D03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right="0" w:firstLine="0"/>
              <w:jc w:val="left"/>
            </w:pPr>
          </w:p>
        </w:tc>
      </w:tr>
      <w:tr w:rsidR="001D0377" w14:paraId="00D6A26E" w14:textId="77777777">
        <w:trPr>
          <w:trHeight w:val="476"/>
        </w:trPr>
        <w:tc>
          <w:tcPr>
            <w:tcW w:w="9923" w:type="dxa"/>
            <w:gridSpan w:val="5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114F75"/>
            </w:tcBorders>
            <w:shd w:val="clear" w:color="auto" w:fill="auto"/>
          </w:tcPr>
          <w:p w14:paraId="0000005A" w14:textId="77777777" w:rsidR="001D0377" w:rsidRDefault="00134CB4">
            <w:pPr>
              <w:spacing w:after="144" w:line="239" w:lineRule="auto"/>
              <w:ind w:left="83" w:righ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>
              <w:rPr>
                <w:b/>
                <w:sz w:val="18"/>
                <w:szCs w:val="18"/>
                <w:u w:val="single"/>
              </w:rPr>
              <w:t xml:space="preserve">Em caso afirmativo explicitar, de </w:t>
            </w:r>
            <w:r>
              <w:rPr>
                <w:b/>
                <w:sz w:val="18"/>
                <w:szCs w:val="18"/>
                <w:highlight w:val="yellow"/>
                <w:u w:val="single"/>
              </w:rPr>
              <w:t>forma clara</w:t>
            </w:r>
            <w:r>
              <w:rPr>
                <w:b/>
                <w:sz w:val="18"/>
                <w:szCs w:val="18"/>
                <w:u w:val="single"/>
              </w:rPr>
              <w:t>, quais as adaptações ao processo de avaliação a aplicar, em que contextos, por quem, quando e de que modo</w:t>
            </w:r>
            <w:r>
              <w:rPr>
                <w:sz w:val="18"/>
                <w:szCs w:val="18"/>
              </w:rPr>
              <w:t xml:space="preserve">.) (Cf. pp 41 a 42) </w:t>
            </w:r>
          </w:p>
          <w:p w14:paraId="0000005B" w14:textId="77777777" w:rsidR="001D0377" w:rsidRDefault="00134CB4">
            <w:pPr>
              <w:spacing w:after="144" w:line="239" w:lineRule="auto"/>
              <w:ind w:left="83" w:righ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yellow"/>
              </w:rPr>
              <w:t>Completar e indicar quais as adaptações que são feitas nos testes e outros instrumentos de avaliação.</w:t>
            </w:r>
          </w:p>
          <w:p w14:paraId="0000005C" w14:textId="77777777" w:rsidR="001D0377" w:rsidRDefault="001D0377">
            <w:pPr>
              <w:spacing w:after="0" w:line="240" w:lineRule="auto"/>
              <w:ind w:left="83" w:right="0" w:firstLine="0"/>
              <w:rPr>
                <w:sz w:val="20"/>
                <w:szCs w:val="20"/>
              </w:rPr>
            </w:pPr>
          </w:p>
          <w:p w14:paraId="0000005D" w14:textId="77777777" w:rsidR="001D0377" w:rsidRDefault="00134CB4">
            <w:pPr>
              <w:spacing w:after="0" w:line="240" w:lineRule="auto"/>
              <w:ind w:left="83" w:right="0" w:firstLine="0"/>
              <w:jc w:val="left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Adaptações ao processo de avaliação</w:t>
            </w:r>
            <w:r>
              <w:rPr>
                <w:sz w:val="20"/>
                <w:szCs w:val="20"/>
              </w:rPr>
              <w:t xml:space="preserve"> interna a aplicar:</w:t>
            </w:r>
          </w:p>
          <w:p w14:paraId="0000005E" w14:textId="77777777" w:rsidR="001D0377" w:rsidRDefault="001D0377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  <w:tbl>
            <w:tblPr>
              <w:tblStyle w:val="a3"/>
              <w:tblW w:w="9646" w:type="dxa"/>
              <w:tblInd w:w="10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566"/>
              <w:gridCol w:w="8080"/>
            </w:tblGrid>
            <w:tr w:rsidR="001D0377" w14:paraId="570CF292" w14:textId="77777777">
              <w:tc>
                <w:tcPr>
                  <w:tcW w:w="964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00005F" w14:textId="77777777" w:rsidR="001D0377" w:rsidRDefault="00134CB4">
                  <w:pPr>
                    <w:tabs>
                      <w:tab w:val="left" w:pos="5620"/>
                    </w:tabs>
                    <w:spacing w:after="0" w:line="240" w:lineRule="auto"/>
                    <w:ind w:left="0" w:firstLine="0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 xml:space="preserve">Disciplinas: </w:t>
                  </w:r>
                  <w:r>
                    <w:rPr>
                      <w:b/>
                      <w:sz w:val="20"/>
                      <w:szCs w:val="20"/>
                      <w:highlight w:val="yellow"/>
                    </w:rPr>
                    <w:t>(completar)</w:t>
                  </w:r>
                </w:p>
                <w:p w14:paraId="00000060" w14:textId="77777777" w:rsidR="001D0377" w:rsidRDefault="00134CB4">
                  <w:pPr>
                    <w:tabs>
                      <w:tab w:val="left" w:pos="5620"/>
                    </w:tabs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☐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proofErr w:type="gramStart"/>
                  <w:r>
                    <w:rPr>
                      <w:sz w:val="20"/>
                      <w:szCs w:val="20"/>
                    </w:rPr>
                    <w:t xml:space="preserve">Português;   </w:t>
                  </w:r>
                  <w:proofErr w:type="gramEnd"/>
                  <w:r>
                    <w:rPr>
                      <w:sz w:val="20"/>
                      <w:szCs w:val="20"/>
                    </w:rPr>
                    <w:t xml:space="preserve"> ☐ Inglês;      ☐Francês;      ☐ Matemática;       ☐ História         ☐Geografia</w:t>
                  </w:r>
                </w:p>
                <w:p w14:paraId="00000061" w14:textId="77777777" w:rsidR="001D0377" w:rsidRDefault="00134CB4">
                  <w:pPr>
                    <w:tabs>
                      <w:tab w:val="left" w:pos="5620"/>
                    </w:tabs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☐ Ciências </w:t>
                  </w:r>
                  <w:proofErr w:type="gramStart"/>
                  <w:r>
                    <w:rPr>
                      <w:sz w:val="20"/>
                      <w:szCs w:val="20"/>
                    </w:rPr>
                    <w:t xml:space="preserve">Naturais;   </w:t>
                  </w:r>
                  <w:proofErr w:type="gramEnd"/>
                  <w:r>
                    <w:rPr>
                      <w:sz w:val="20"/>
                      <w:szCs w:val="20"/>
                    </w:rPr>
                    <w:t xml:space="preserve">    ☐ Físico- química ;        ☐ Educação Física,      </w:t>
                  </w:r>
                  <w:r>
                    <w:rPr>
                      <w:sz w:val="20"/>
                      <w:szCs w:val="20"/>
                    </w:rPr>
                    <w:t xml:space="preserve"> ☐ Educação Visual;       </w:t>
                  </w:r>
                </w:p>
                <w:p w14:paraId="00000062" w14:textId="77777777" w:rsidR="001D0377" w:rsidRDefault="00134CB4">
                  <w:pPr>
                    <w:tabs>
                      <w:tab w:val="left" w:pos="5620"/>
                    </w:tabs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☐ Educação Tecnológica         ☐ TIC                  ☐ EMRC           ☐ Cidadania;  </w:t>
                  </w:r>
                </w:p>
              </w:tc>
            </w:tr>
            <w:tr w:rsidR="001D0377" w14:paraId="26C2BB5C" w14:textId="77777777">
              <w:tc>
                <w:tcPr>
                  <w:tcW w:w="964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000064" w14:textId="77777777" w:rsidR="001D0377" w:rsidRDefault="00134CB4">
                  <w:pPr>
                    <w:tabs>
                      <w:tab w:val="left" w:pos="5620"/>
                    </w:tabs>
                    <w:spacing w:after="0" w:line="240" w:lineRule="auto"/>
                    <w:ind w:left="0" w:firstLine="0"/>
                    <w:jc w:val="left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Disciplina                   Tipo de prova</w:t>
                  </w:r>
                  <w:r>
                    <w:rPr>
                      <w:noProof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58240" behindDoc="0" locked="0" layoutInCell="1" hidden="0" allowOverlap="1">
                            <wp:simplePos x="0" y="0"/>
                            <wp:positionH relativeFrom="column">
                              <wp:posOffset>635000</wp:posOffset>
                            </wp:positionH>
                            <wp:positionV relativeFrom="paragraph">
                              <wp:posOffset>-88899</wp:posOffset>
                            </wp:positionV>
                            <wp:extent cx="12700" cy="45720"/>
                            <wp:effectExtent l="0" t="0" r="0" b="0"/>
                            <wp:wrapNone/>
                            <wp:docPr id="12" name="Conexão reta unidirecional 1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rot="10800000">
                                      <a:off x="5342190" y="3757140"/>
                                      <a:ext cx="7620" cy="4572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 cap="flat" cmpd="sng">
                                      <a:solidFill>
                                        <a:schemeClr val="dk1"/>
                                      </a:solidFill>
                                      <a:prstDash val="solid"/>
                                      <a:miter lim="800000"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      <w:drawing>
                          <wp:anchor allowOverlap="1" behindDoc="0" distB="0" distT="0" distL="114300" distR="114300" hidden="0" layoutInCell="1" locked="0" relativeHeight="0" simplePos="0">
                            <wp:simplePos x="0" y="0"/>
                            <wp:positionH relativeFrom="column">
                              <wp:posOffset>635000</wp:posOffset>
                            </wp:positionH>
                            <wp:positionV relativeFrom="paragraph">
                              <wp:posOffset>-88899</wp:posOffset>
                            </wp:positionV>
                            <wp:extent cx="12700" cy="45720"/>
                            <wp:effectExtent b="0" l="0" r="0" t="0"/>
                            <wp:wrapNone/>
                            <wp:docPr id="12" name="image3.png"/>
                            <a:graphic>
                              <a:graphicData uri="http://schemas.openxmlformats.org/drawingml/2006/picture">
                                <pic:pic>
                                  <pic:nvPicPr>
                                    <pic:cNvPr id="0" name="image3.png"/>
                                    <pic:cNvPicPr preferRelativeResize="0"/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700" cy="45720"/>
                                    </a:xfrm>
                                    <a:prstGeom prst="rect"/>
                                    <a:ln/>
                                  </pic:spPr>
                                </pic:pic>
                              </a:graphicData>
                            </a:graphic>
                          </wp:anchor>
                        </w:drawing>
                      </mc:Fallback>
                    </mc:AlternateContent>
                  </w:r>
                </w:p>
              </w:tc>
            </w:tr>
            <w:tr w:rsidR="001D0377" w14:paraId="179A769D" w14:textId="77777777">
              <w:tc>
                <w:tcPr>
                  <w:tcW w:w="1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000066" w14:textId="77777777" w:rsidR="001D0377" w:rsidRDefault="001D037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ind w:left="0" w:right="0"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000067" w14:textId="77777777" w:rsidR="001D0377" w:rsidRDefault="00134CB4">
                  <w:pPr>
                    <w:tabs>
                      <w:tab w:val="left" w:pos="5620"/>
                    </w:tabs>
                    <w:spacing w:after="0" w:line="240" w:lineRule="auto"/>
                    <w:ind w:left="0"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Realizar provas adequadas ao aluno;  </w:t>
                  </w:r>
                </w:p>
              </w:tc>
            </w:tr>
            <w:tr w:rsidR="001D0377" w14:paraId="1BC535BC" w14:textId="77777777">
              <w:tc>
                <w:tcPr>
                  <w:tcW w:w="1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000068" w14:textId="77777777" w:rsidR="001D0377" w:rsidRDefault="001D037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ind w:left="0" w:right="0"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000069" w14:textId="77777777" w:rsidR="001D0377" w:rsidRDefault="00134CB4">
                  <w:pPr>
                    <w:tabs>
                      <w:tab w:val="left" w:pos="5620"/>
                    </w:tabs>
                    <w:spacing w:after="0" w:line="240" w:lineRule="auto"/>
                    <w:ind w:left="0"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Não contabilizar os erros ortográficos relacionados com a dislexia; </w:t>
                  </w:r>
                </w:p>
              </w:tc>
            </w:tr>
            <w:tr w:rsidR="001D0377" w14:paraId="77AB38D2" w14:textId="77777777">
              <w:tc>
                <w:tcPr>
                  <w:tcW w:w="1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00006A" w14:textId="77777777" w:rsidR="001D0377" w:rsidRDefault="001D037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ind w:left="0" w:right="0"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00006B" w14:textId="77777777" w:rsidR="001D0377" w:rsidRDefault="00134CB4">
                  <w:pPr>
                    <w:tabs>
                      <w:tab w:val="left" w:pos="5620"/>
                    </w:tabs>
                    <w:spacing w:after="0" w:line="240" w:lineRule="auto"/>
                    <w:ind w:left="0"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Valorizar o conteúdo da resposta, não atendendo à correção ortográfica; </w:t>
                  </w:r>
                </w:p>
              </w:tc>
            </w:tr>
            <w:tr w:rsidR="001D0377" w14:paraId="7EAFD416" w14:textId="77777777">
              <w:tc>
                <w:tcPr>
                  <w:tcW w:w="1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00006C" w14:textId="77777777" w:rsidR="001D0377" w:rsidRDefault="001D037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ind w:left="0" w:right="0"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00006D" w14:textId="77777777" w:rsidR="001D0377" w:rsidRDefault="00134CB4">
                  <w:pPr>
                    <w:tabs>
                      <w:tab w:val="left" w:pos="5620"/>
                    </w:tabs>
                    <w:spacing w:after="0" w:line="240" w:lineRule="auto"/>
                    <w:ind w:left="0"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Realizar testes com os mesmos conteúdos, simplificando terminologias ou/e conceitos;</w:t>
                  </w:r>
                </w:p>
              </w:tc>
            </w:tr>
            <w:tr w:rsidR="001D0377" w14:paraId="3A683D50" w14:textId="77777777">
              <w:tc>
                <w:tcPr>
                  <w:tcW w:w="1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00006E" w14:textId="77777777" w:rsidR="001D0377" w:rsidRDefault="001D037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ind w:left="0" w:right="0"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00006F" w14:textId="77777777" w:rsidR="001D0377" w:rsidRDefault="00134CB4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ind w:left="0" w:right="0"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Usar vocabulário objetivo e claro; </w:t>
                  </w:r>
                </w:p>
              </w:tc>
            </w:tr>
            <w:tr w:rsidR="001D0377" w14:paraId="4C050080" w14:textId="77777777">
              <w:tc>
                <w:tcPr>
                  <w:tcW w:w="1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000070" w14:textId="77777777" w:rsidR="001D0377" w:rsidRDefault="001D037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ind w:left="0" w:right="0"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000071" w14:textId="77777777" w:rsidR="001D0377" w:rsidRDefault="00134CB4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ind w:left="0" w:right="0"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Usar vocabulário previamente ensinado; </w:t>
                  </w:r>
                </w:p>
              </w:tc>
            </w:tr>
            <w:tr w:rsidR="001D0377" w14:paraId="76F1118D" w14:textId="77777777">
              <w:tc>
                <w:tcPr>
                  <w:tcW w:w="1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000072" w14:textId="77777777" w:rsidR="001D0377" w:rsidRDefault="001D037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ind w:left="0" w:right="0"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000073" w14:textId="77777777" w:rsidR="001D0377" w:rsidRDefault="00134CB4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ind w:left="0" w:right="0"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Usar um quadro com vocabulário/fórmulas; </w:t>
                  </w:r>
                </w:p>
              </w:tc>
            </w:tr>
            <w:tr w:rsidR="001D0377" w14:paraId="193B535F" w14:textId="77777777">
              <w:tc>
                <w:tcPr>
                  <w:tcW w:w="1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000074" w14:textId="77777777" w:rsidR="001D0377" w:rsidRDefault="001D037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ind w:left="0" w:right="0"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000075" w14:textId="77777777" w:rsidR="001D0377" w:rsidRDefault="00134CB4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ind w:left="0" w:right="0"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Simplificar questões: usar frequentemente questões curtas e diretas; </w:t>
                  </w:r>
                </w:p>
              </w:tc>
            </w:tr>
            <w:tr w:rsidR="001D0377" w14:paraId="13FA34D0" w14:textId="77777777">
              <w:tc>
                <w:tcPr>
                  <w:tcW w:w="1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000076" w14:textId="77777777" w:rsidR="001D0377" w:rsidRDefault="001D037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ind w:left="0" w:right="0"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000077" w14:textId="77777777" w:rsidR="001D0377" w:rsidRDefault="00134CB4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ind w:left="0" w:right="0"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Usar cotação diferenciada em questões dos testes; </w:t>
                  </w:r>
                </w:p>
              </w:tc>
            </w:tr>
            <w:tr w:rsidR="001D0377" w14:paraId="00C8C61D" w14:textId="77777777">
              <w:tc>
                <w:tcPr>
                  <w:tcW w:w="1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000078" w14:textId="77777777" w:rsidR="001D0377" w:rsidRDefault="001D037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ind w:left="0" w:right="0"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000079" w14:textId="77777777" w:rsidR="001D0377" w:rsidRDefault="00134CB4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ind w:left="0" w:right="0"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Eliminar elementos potencialmente distrativos existentes na prova; </w:t>
                  </w:r>
                </w:p>
              </w:tc>
            </w:tr>
            <w:tr w:rsidR="001D0377" w14:paraId="31650301" w14:textId="77777777">
              <w:tc>
                <w:tcPr>
                  <w:tcW w:w="1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00007A" w14:textId="77777777" w:rsidR="001D0377" w:rsidRDefault="001D037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ind w:left="0" w:right="0"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00007B" w14:textId="77777777" w:rsidR="001D0377" w:rsidRDefault="00134CB4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ind w:left="0" w:right="0"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Recorrer a formatos alternativos de perguntas: escolha múltipla, respostas curtas, preenchimento de espaços em branco, correspondência, etc.</w:t>
                  </w:r>
                </w:p>
              </w:tc>
            </w:tr>
            <w:tr w:rsidR="001D0377" w14:paraId="0B31073F" w14:textId="77777777">
              <w:tc>
                <w:tcPr>
                  <w:tcW w:w="1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00007C" w14:textId="77777777" w:rsidR="001D0377" w:rsidRDefault="001D037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ind w:left="0" w:right="0"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00007D" w14:textId="77777777" w:rsidR="001D0377" w:rsidRDefault="00134CB4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ind w:left="0" w:right="0"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Alterar a tipologia de exercício, incluindo</w:t>
                  </w:r>
                  <w:r>
                    <w:rPr>
                      <w:sz w:val="20"/>
                      <w:szCs w:val="20"/>
                    </w:rPr>
                    <w:t xml:space="preserve"> imagens;  </w:t>
                  </w:r>
                </w:p>
              </w:tc>
            </w:tr>
            <w:tr w:rsidR="001D0377" w14:paraId="72EFBE9C" w14:textId="77777777">
              <w:tc>
                <w:tcPr>
                  <w:tcW w:w="1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00007E" w14:textId="77777777" w:rsidR="001D0377" w:rsidRDefault="001D037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ind w:left="0" w:right="0"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00007F" w14:textId="77777777" w:rsidR="001D0377" w:rsidRDefault="00134CB4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ind w:left="0" w:right="0"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Recorrer a exemplos; </w:t>
                  </w:r>
                </w:p>
              </w:tc>
            </w:tr>
            <w:tr w:rsidR="001D0377" w14:paraId="72704A23" w14:textId="77777777">
              <w:tc>
                <w:tcPr>
                  <w:tcW w:w="1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000080" w14:textId="77777777" w:rsidR="001D0377" w:rsidRDefault="001D037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ind w:left="0" w:right="0"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000081" w14:textId="77777777" w:rsidR="001D0377" w:rsidRDefault="00134CB4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ind w:left="0" w:right="0"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Sublinhar, destacar caracteres de palavras–chave; </w:t>
                  </w:r>
                </w:p>
              </w:tc>
            </w:tr>
            <w:tr w:rsidR="001D0377" w14:paraId="58D912AE" w14:textId="77777777">
              <w:tc>
                <w:tcPr>
                  <w:tcW w:w="1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000082" w14:textId="77777777" w:rsidR="001D0377" w:rsidRDefault="001D037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ind w:left="0" w:right="0"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000083" w14:textId="77777777" w:rsidR="001D0377" w:rsidRDefault="00134CB4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ind w:left="0" w:right="0"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Organizar a informação de forma simples e sequencial; </w:t>
                  </w:r>
                </w:p>
              </w:tc>
            </w:tr>
            <w:tr w:rsidR="001D0377" w14:paraId="1AAE81B1" w14:textId="77777777">
              <w:tc>
                <w:tcPr>
                  <w:tcW w:w="1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000084" w14:textId="77777777" w:rsidR="001D0377" w:rsidRDefault="001D037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ind w:left="0" w:right="0"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000085" w14:textId="77777777" w:rsidR="001D0377" w:rsidRDefault="00134CB4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ind w:left="0" w:right="0"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Executar, em voz alta, a leitura dos enunciados das provas /testes e das instruções das tarefas a desenvolver (leitura da prova à medida da sua resolução) – pode implicar a sala à parte;</w:t>
                  </w:r>
                </w:p>
              </w:tc>
            </w:tr>
            <w:tr w:rsidR="001D0377" w14:paraId="33B22D08" w14:textId="77777777">
              <w:tc>
                <w:tcPr>
                  <w:tcW w:w="1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000086" w14:textId="77777777" w:rsidR="001D0377" w:rsidRDefault="001D037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ind w:left="0" w:right="0"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000087" w14:textId="77777777" w:rsidR="001D0377" w:rsidRDefault="00134CB4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ind w:left="0" w:right="0"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Explicar o significado de palavras que não tenham sido compreendida</w:t>
                  </w:r>
                  <w:r>
                    <w:rPr>
                      <w:sz w:val="20"/>
                      <w:szCs w:val="20"/>
                    </w:rPr>
                    <w:t>s, a fim de poder responder às questões formuladas – pode implicar a sala à parte;</w:t>
                  </w:r>
                </w:p>
              </w:tc>
            </w:tr>
            <w:tr w:rsidR="001D0377" w14:paraId="55765B8E" w14:textId="77777777">
              <w:tc>
                <w:tcPr>
                  <w:tcW w:w="1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000088" w14:textId="77777777" w:rsidR="001D0377" w:rsidRDefault="00134CB4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ind w:left="0" w:right="0"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8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000089" w14:textId="77777777" w:rsidR="001D0377" w:rsidRDefault="00134CB4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ind w:left="0" w:right="0"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Utilizar nos testes questões semelhantes às usadas nas revisões.</w:t>
                  </w:r>
                </w:p>
              </w:tc>
            </w:tr>
            <w:tr w:rsidR="001D0377" w14:paraId="38A333A6" w14:textId="77777777">
              <w:tc>
                <w:tcPr>
                  <w:tcW w:w="1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00008A" w14:textId="77777777" w:rsidR="001D0377" w:rsidRDefault="001D037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ind w:left="0" w:right="0"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00008B" w14:textId="77777777" w:rsidR="001D0377" w:rsidRDefault="00134CB4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ind w:left="0" w:right="0"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Outras:</w:t>
                  </w:r>
                </w:p>
              </w:tc>
            </w:tr>
            <w:tr w:rsidR="001D0377" w14:paraId="680131B5" w14:textId="77777777">
              <w:tc>
                <w:tcPr>
                  <w:tcW w:w="964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00008C" w14:textId="77777777" w:rsidR="001D0377" w:rsidRDefault="00134CB4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ind w:left="0" w:right="0" w:firstLine="0"/>
                    <w:jc w:val="left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 xml:space="preserve">                                  A diversificação dos instrumentos de recolha de informação</w:t>
                  </w:r>
                </w:p>
              </w:tc>
            </w:tr>
            <w:tr w:rsidR="001D0377" w14:paraId="10DCD4C2" w14:textId="77777777">
              <w:tc>
                <w:tcPr>
                  <w:tcW w:w="1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00008E" w14:textId="77777777" w:rsidR="001D0377" w:rsidRDefault="001D037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ind w:left="0" w:right="0"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00008F" w14:textId="77777777" w:rsidR="001D0377" w:rsidRDefault="00134CB4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ind w:left="0" w:right="0"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A diversificação dos instrumentos de recolha de informação</w:t>
                  </w:r>
                  <w:r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tais como, inquéritos, entrevistas, registos escritos, observação direta, registos vídeo ou áudio, trabalhos de grupo;</w:t>
                  </w:r>
                </w:p>
              </w:tc>
            </w:tr>
            <w:tr w:rsidR="001D0377" w14:paraId="02DACE74" w14:textId="77777777">
              <w:tc>
                <w:tcPr>
                  <w:tcW w:w="964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000090" w14:textId="77777777" w:rsidR="001D0377" w:rsidRDefault="00134CB4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ind w:left="0" w:right="0" w:firstLine="0"/>
                    <w:jc w:val="left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 xml:space="preserve">                                  Formas e meios de comunicação</w:t>
                  </w:r>
                </w:p>
              </w:tc>
            </w:tr>
            <w:tr w:rsidR="001D0377" w14:paraId="1F2EDF8E" w14:textId="77777777">
              <w:tc>
                <w:tcPr>
                  <w:tcW w:w="1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000092" w14:textId="77777777" w:rsidR="001D0377" w:rsidRDefault="001D037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ind w:left="0" w:right="0"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000093" w14:textId="77777777" w:rsidR="001D0377" w:rsidRDefault="00134CB4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ind w:left="0" w:right="0"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Realizar testes escritos; </w:t>
                  </w:r>
                </w:p>
              </w:tc>
            </w:tr>
            <w:tr w:rsidR="001D0377" w14:paraId="644312E4" w14:textId="77777777">
              <w:tc>
                <w:tcPr>
                  <w:tcW w:w="1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000094" w14:textId="77777777" w:rsidR="001D0377" w:rsidRDefault="001D037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ind w:left="0" w:right="0"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000095" w14:textId="77777777" w:rsidR="001D0377" w:rsidRDefault="00134CB4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ind w:left="0" w:right="0"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Realizar provas orais (se a aluna melhorar os resultados, demonstrando um conhecimento superior ao revelado no teste escrito); </w:t>
                  </w:r>
                </w:p>
              </w:tc>
            </w:tr>
            <w:tr w:rsidR="001D0377" w14:paraId="7C38B088" w14:textId="77777777">
              <w:trPr>
                <w:trHeight w:val="296"/>
              </w:trPr>
              <w:tc>
                <w:tcPr>
                  <w:tcW w:w="1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000096" w14:textId="77777777" w:rsidR="001D0377" w:rsidRDefault="001D037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ind w:left="0" w:right="0"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000097" w14:textId="77777777" w:rsidR="001D0377" w:rsidRDefault="00134CB4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ind w:left="0" w:right="0"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Valorizar a intervenção oral em contexto de sala de aula; </w:t>
                  </w:r>
                </w:p>
              </w:tc>
            </w:tr>
            <w:tr w:rsidR="001D0377" w14:paraId="25D94D57" w14:textId="77777777">
              <w:trPr>
                <w:trHeight w:val="296"/>
              </w:trPr>
              <w:tc>
                <w:tcPr>
                  <w:tcW w:w="1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000098" w14:textId="77777777" w:rsidR="001D0377" w:rsidRDefault="001D037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ind w:left="0" w:right="0"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000099" w14:textId="77777777" w:rsidR="001D0377" w:rsidRDefault="00134CB4">
                  <w:pPr>
                    <w:spacing w:after="0" w:line="240" w:lineRule="auto"/>
                    <w:ind w:left="0" w:right="6"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Dar a possibilidade de mostrar o que aprendeu por meio de suportes variados¸</w:t>
                  </w:r>
                </w:p>
              </w:tc>
            </w:tr>
            <w:tr w:rsidR="001D0377" w14:paraId="1C78C6DE" w14:textId="77777777">
              <w:trPr>
                <w:trHeight w:val="296"/>
              </w:trPr>
              <w:tc>
                <w:tcPr>
                  <w:tcW w:w="1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00009A" w14:textId="77777777" w:rsidR="001D0377" w:rsidRDefault="001D037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ind w:left="0" w:right="0"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00009B" w14:textId="77777777" w:rsidR="001D0377" w:rsidRDefault="00134CB4">
                  <w:pPr>
                    <w:spacing w:after="0" w:line="240" w:lineRule="auto"/>
                    <w:ind w:left="0" w:right="6"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Resolver os testes/prova no computador;</w:t>
                  </w:r>
                </w:p>
              </w:tc>
            </w:tr>
            <w:tr w:rsidR="001D0377" w14:paraId="6071F855" w14:textId="77777777">
              <w:trPr>
                <w:trHeight w:val="296"/>
              </w:trPr>
              <w:tc>
                <w:tcPr>
                  <w:tcW w:w="1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00009C" w14:textId="77777777" w:rsidR="001D0377" w:rsidRDefault="001D037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ind w:left="0" w:right="0"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00009D" w14:textId="77777777" w:rsidR="001D0377" w:rsidRDefault="00134CB4">
                  <w:pPr>
                    <w:spacing w:after="0" w:line="240" w:lineRule="auto"/>
                    <w:ind w:left="0" w:right="6"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Ditar as respostas ou reescrever o teste.</w:t>
                  </w:r>
                </w:p>
              </w:tc>
            </w:tr>
            <w:tr w:rsidR="001D0377" w14:paraId="0F50ABE0" w14:textId="77777777">
              <w:trPr>
                <w:trHeight w:val="397"/>
              </w:trPr>
              <w:tc>
                <w:tcPr>
                  <w:tcW w:w="964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00009E" w14:textId="77777777" w:rsidR="001D0377" w:rsidRDefault="00134CB4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ind w:left="0" w:right="0" w:firstLine="0"/>
                    <w:jc w:val="left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 xml:space="preserve">                                   Periodicidade e duração das provas</w:t>
                  </w:r>
                </w:p>
              </w:tc>
            </w:tr>
            <w:tr w:rsidR="001D0377" w14:paraId="24DE5F6F" w14:textId="77777777">
              <w:trPr>
                <w:trHeight w:val="290"/>
              </w:trPr>
              <w:tc>
                <w:tcPr>
                  <w:tcW w:w="1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0000A0" w14:textId="77777777" w:rsidR="001D0377" w:rsidRDefault="001D037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ind w:left="0" w:right="0"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0000A1" w14:textId="77777777" w:rsidR="001D0377" w:rsidRDefault="00134CB4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ind w:left="0" w:right="0"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Disponibilizar tempo suplementar para realização da prova, sempre que as condições o justifiquem;</w:t>
                  </w:r>
                </w:p>
              </w:tc>
            </w:tr>
            <w:tr w:rsidR="001D0377" w14:paraId="01FFDB80" w14:textId="77777777">
              <w:trPr>
                <w:trHeight w:val="290"/>
              </w:trPr>
              <w:tc>
                <w:tcPr>
                  <w:tcW w:w="1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0000A2" w14:textId="77777777" w:rsidR="001D0377" w:rsidRDefault="001D037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ind w:left="0" w:right="0"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0000A3" w14:textId="77777777" w:rsidR="001D0377" w:rsidRDefault="001D037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ind w:left="0" w:right="0"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  <w:tr w:rsidR="001D0377" w14:paraId="4F947D7D" w14:textId="77777777">
              <w:trPr>
                <w:trHeight w:val="139"/>
              </w:trPr>
              <w:tc>
                <w:tcPr>
                  <w:tcW w:w="1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0000A4" w14:textId="77777777" w:rsidR="001D0377" w:rsidRDefault="001D037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ind w:left="0" w:right="0"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0000A5" w14:textId="77777777" w:rsidR="001D0377" w:rsidRDefault="00134CB4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ind w:left="0" w:right="0"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Repetir as provas em data subsequente, dando-lhe a oportunidade de melhorar os resultados;</w:t>
                  </w:r>
                </w:p>
              </w:tc>
            </w:tr>
            <w:tr w:rsidR="001D0377" w14:paraId="0E9F02E7" w14:textId="77777777">
              <w:trPr>
                <w:trHeight w:val="139"/>
              </w:trPr>
              <w:tc>
                <w:tcPr>
                  <w:tcW w:w="1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0000A6" w14:textId="77777777" w:rsidR="001D0377" w:rsidRDefault="001D037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ind w:left="0" w:right="0"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0000A7" w14:textId="77777777" w:rsidR="001D0377" w:rsidRDefault="00134CB4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ind w:left="0" w:right="0"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Realizar a prova em vários momentos;  </w:t>
                  </w:r>
                </w:p>
              </w:tc>
            </w:tr>
            <w:tr w:rsidR="001D0377" w14:paraId="053EFDE9" w14:textId="77777777">
              <w:trPr>
                <w:trHeight w:val="139"/>
              </w:trPr>
              <w:tc>
                <w:tcPr>
                  <w:tcW w:w="1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0000A8" w14:textId="77777777" w:rsidR="001D0377" w:rsidRDefault="001D037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ind w:left="0" w:right="0"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0000A9" w14:textId="77777777" w:rsidR="001D0377" w:rsidRDefault="00134CB4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ind w:left="0" w:right="0"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Proporcionar mais momentos de avaliação, distribuindo assim os conteúdos; </w:t>
                  </w:r>
                </w:p>
              </w:tc>
            </w:tr>
            <w:tr w:rsidR="001D0377" w14:paraId="5C9F8AA4" w14:textId="77777777">
              <w:trPr>
                <w:trHeight w:val="139"/>
              </w:trPr>
              <w:tc>
                <w:tcPr>
                  <w:tcW w:w="1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0000AA" w14:textId="77777777" w:rsidR="001D0377" w:rsidRDefault="001D037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ind w:left="0" w:right="0"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0000AB" w14:textId="77777777" w:rsidR="001D0377" w:rsidRDefault="00134CB4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ind w:left="0" w:right="0"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Permitir pausas vigiadas durante as provas.</w:t>
                  </w:r>
                </w:p>
              </w:tc>
            </w:tr>
            <w:tr w:rsidR="001D0377" w14:paraId="6F969BDA" w14:textId="77777777">
              <w:tc>
                <w:tcPr>
                  <w:tcW w:w="964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0000AC" w14:textId="77777777" w:rsidR="001D0377" w:rsidRDefault="00134CB4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ind w:left="0" w:right="0"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 xml:space="preserve">                                   Local de execução</w:t>
                  </w:r>
                </w:p>
              </w:tc>
            </w:tr>
            <w:tr w:rsidR="001D0377" w14:paraId="7FE5F812" w14:textId="77777777">
              <w:tc>
                <w:tcPr>
                  <w:tcW w:w="1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0000AE" w14:textId="77777777" w:rsidR="001D0377" w:rsidRDefault="001D037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ind w:left="0" w:right="0"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0000AF" w14:textId="77777777" w:rsidR="001D0377" w:rsidRDefault="00134CB4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ind w:left="0" w:right="0"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Realizar as provas numa sala à parte.</w:t>
                  </w:r>
                </w:p>
              </w:tc>
            </w:tr>
            <w:tr w:rsidR="001D0377" w14:paraId="346AD0BD" w14:textId="77777777">
              <w:tc>
                <w:tcPr>
                  <w:tcW w:w="1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0000B0" w14:textId="77777777" w:rsidR="001D0377" w:rsidRDefault="001D037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ind w:left="0" w:right="0"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0000B1" w14:textId="77777777" w:rsidR="001D0377" w:rsidRDefault="001D037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ind w:left="0" w:right="0"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000000B2" w14:textId="77777777" w:rsidR="001D0377" w:rsidRDefault="001D0377">
            <w:pPr>
              <w:spacing w:after="0" w:line="240" w:lineRule="auto"/>
              <w:ind w:left="83" w:right="0" w:firstLine="0"/>
              <w:jc w:val="left"/>
              <w:rPr>
                <w:sz w:val="20"/>
                <w:szCs w:val="20"/>
              </w:rPr>
            </w:pPr>
          </w:p>
          <w:p w14:paraId="000000B3" w14:textId="77777777" w:rsidR="001D0377" w:rsidRDefault="00134C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14:paraId="000000B4" w14:textId="77777777" w:rsidR="001D0377" w:rsidRDefault="00134C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firstLine="0"/>
              <w:jc w:val="left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Adaptações ao processo de avaliação externa a aplicar:</w:t>
            </w:r>
          </w:p>
          <w:p w14:paraId="000000B5" w14:textId="77777777" w:rsidR="001D0377" w:rsidRDefault="00134C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firstLine="0"/>
              <w:rPr>
                <w:b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 xml:space="preserve"> No ensino básico, as adaptações ao processo de avaliação externa são da competência da escola, devendo ser fundamentadas, constar do processo do aluno e ser comunicadas ao Júri Nacional de Exames.</w:t>
            </w:r>
          </w:p>
          <w:p w14:paraId="000000B6" w14:textId="77777777" w:rsidR="001D0377" w:rsidRDefault="001D03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</w:p>
          <w:p w14:paraId="000000B7" w14:textId="77777777" w:rsidR="001D0377" w:rsidRDefault="00134C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Tendo em vista o sucesso educativo da discente, o Consel</w:t>
            </w:r>
            <w:r>
              <w:rPr>
                <w:sz w:val="20"/>
                <w:szCs w:val="20"/>
              </w:rPr>
              <w:t>ho de Turma propõe que a aluna usufrua de adaptações na realização das Provas de Aferição/provas finais de ciclo/exames, designadamente:</w:t>
            </w:r>
          </w:p>
          <w:p w14:paraId="000000B8" w14:textId="77777777" w:rsidR="001D0377" w:rsidRDefault="00134C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  <w:p w14:paraId="000000B9" w14:textId="77777777" w:rsidR="001D0377" w:rsidRDefault="00134C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☐ A utilização de instrumentos de apoio à aplicação de critérios de classificação das provas de avaliação externa, para alunos com dislexia - Aplicação da Ficha A; </w:t>
            </w:r>
          </w:p>
          <w:p w14:paraId="000000BA" w14:textId="77777777" w:rsidR="001D0377" w:rsidRDefault="00134C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☐ O tempo suplementar para realização da prova (__ minutos);</w:t>
            </w:r>
          </w:p>
          <w:p w14:paraId="000000BB" w14:textId="77777777" w:rsidR="001D0377" w:rsidRDefault="00134C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☐ A leitura orient</w:t>
            </w:r>
            <w:r>
              <w:rPr>
                <w:sz w:val="20"/>
                <w:szCs w:val="20"/>
              </w:rPr>
              <w:t>ada de enunciados;</w:t>
            </w:r>
          </w:p>
          <w:p w14:paraId="000000BC" w14:textId="77777777" w:rsidR="001D0377" w:rsidRDefault="00134C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☐ A realização de provas em sala à parte; </w:t>
            </w:r>
          </w:p>
          <w:p w14:paraId="000000BD" w14:textId="77777777" w:rsidR="001D0377" w:rsidRDefault="00134C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☐ A realização de provas a nível de escola; mencionar disciplina(s)</w:t>
            </w:r>
          </w:p>
          <w:p w14:paraId="000000BE" w14:textId="77777777" w:rsidR="001D0377" w:rsidRDefault="00134C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   ☐ A utilização de produtos de apoio;</w:t>
            </w:r>
          </w:p>
          <w:p w14:paraId="000000BF" w14:textId="77777777" w:rsidR="001D0377" w:rsidRDefault="00134C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☐ A transcrição das respostas; </w:t>
            </w:r>
          </w:p>
          <w:p w14:paraId="000000C0" w14:textId="77777777" w:rsidR="001D0377" w:rsidRDefault="00134C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☐ As pausas vigiadas;</w:t>
            </w:r>
          </w:p>
          <w:p w14:paraId="000000C1" w14:textId="77777777" w:rsidR="001D0377" w:rsidRDefault="00134C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☐ O código </w:t>
            </w:r>
            <w:r>
              <w:rPr>
                <w:sz w:val="20"/>
                <w:szCs w:val="20"/>
              </w:rPr>
              <w:t>de identificação de cores nos enunciados.</w:t>
            </w:r>
          </w:p>
          <w:p w14:paraId="000000C2" w14:textId="77777777" w:rsidR="001D0377" w:rsidRDefault="00134C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☐ A consulta de dicionário de língua portuguesa;</w:t>
            </w:r>
          </w:p>
          <w:p w14:paraId="000000C3" w14:textId="77777777" w:rsidR="001D0377" w:rsidRDefault="00134C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☐ Os enunciados em formatos acessíveis, nomeadamente braille, tabelas e mapas em relevo, </w:t>
            </w:r>
            <w:proofErr w:type="spellStart"/>
            <w:r>
              <w:rPr>
                <w:i/>
                <w:sz w:val="20"/>
                <w:szCs w:val="20"/>
              </w:rPr>
              <w:t>daisy</w:t>
            </w:r>
            <w:proofErr w:type="spellEnd"/>
            <w:r>
              <w:rPr>
                <w:sz w:val="20"/>
                <w:szCs w:val="20"/>
              </w:rPr>
              <w:t>, digital;</w:t>
            </w:r>
          </w:p>
          <w:p w14:paraId="000000C4" w14:textId="77777777" w:rsidR="001D0377" w:rsidRDefault="00134C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☐ A interpretação em LGP;</w:t>
            </w:r>
          </w:p>
        </w:tc>
      </w:tr>
    </w:tbl>
    <w:p w14:paraId="000000C9" w14:textId="77777777" w:rsidR="001D0377" w:rsidRDefault="001D0377">
      <w:pPr>
        <w:ind w:left="0" w:firstLine="0"/>
        <w:rPr>
          <w:sz w:val="10"/>
          <w:szCs w:val="10"/>
        </w:rPr>
      </w:pPr>
    </w:p>
    <w:p w14:paraId="000000CA" w14:textId="77777777" w:rsidR="001D0377" w:rsidRDefault="001D0377">
      <w:pPr>
        <w:spacing w:after="0" w:line="259" w:lineRule="auto"/>
        <w:ind w:left="0" w:right="0" w:firstLine="0"/>
        <w:jc w:val="right"/>
      </w:pPr>
    </w:p>
    <w:tbl>
      <w:tblPr>
        <w:tblStyle w:val="a4"/>
        <w:tblW w:w="10033" w:type="dxa"/>
        <w:tblInd w:w="-572" w:type="dxa"/>
        <w:tblLayout w:type="fixed"/>
        <w:tblLook w:val="0400" w:firstRow="0" w:lastRow="0" w:firstColumn="0" w:lastColumn="0" w:noHBand="0" w:noVBand="1"/>
      </w:tblPr>
      <w:tblGrid>
        <w:gridCol w:w="1882"/>
        <w:gridCol w:w="1241"/>
        <w:gridCol w:w="1212"/>
        <w:gridCol w:w="5698"/>
      </w:tblGrid>
      <w:tr w:rsidR="001D0377" w14:paraId="4521F92D" w14:textId="77777777">
        <w:trPr>
          <w:trHeight w:val="251"/>
        </w:trPr>
        <w:tc>
          <w:tcPr>
            <w:tcW w:w="10034" w:type="dxa"/>
            <w:gridSpan w:val="4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114F75"/>
            </w:tcBorders>
            <w:shd w:val="clear" w:color="auto" w:fill="9CC3E5"/>
          </w:tcPr>
          <w:p w14:paraId="000000CB" w14:textId="77777777" w:rsidR="001D0377" w:rsidRDefault="00134CB4">
            <w:pPr>
              <w:spacing w:after="0" w:line="259" w:lineRule="auto"/>
              <w:ind w:left="1" w:right="0" w:firstLine="0"/>
              <w:jc w:val="left"/>
            </w:pPr>
            <w:r>
              <w:rPr>
                <w:b/>
                <w:sz w:val="20"/>
                <w:szCs w:val="20"/>
              </w:rPr>
              <w:t xml:space="preserve">O Coordenador da implementação das medidas propostas </w:t>
            </w:r>
            <w:r>
              <w:rPr>
                <w:sz w:val="16"/>
                <w:szCs w:val="16"/>
              </w:rPr>
              <w:t>(</w:t>
            </w:r>
            <w:proofErr w:type="gramStart"/>
            <w:r>
              <w:rPr>
                <w:sz w:val="16"/>
                <w:szCs w:val="16"/>
              </w:rPr>
              <w:t>n.º</w:t>
            </w:r>
            <w:proofErr w:type="gramEnd"/>
            <w:r>
              <w:rPr>
                <w:sz w:val="16"/>
                <w:szCs w:val="16"/>
              </w:rPr>
              <w:t>10 do Art.º 21.º)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</w:tr>
      <w:tr w:rsidR="001D0377" w14:paraId="43611B6D" w14:textId="77777777">
        <w:trPr>
          <w:trHeight w:val="256"/>
        </w:trPr>
        <w:tc>
          <w:tcPr>
            <w:tcW w:w="1882" w:type="dxa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114F75"/>
            </w:tcBorders>
          </w:tcPr>
          <w:p w14:paraId="000000CF" w14:textId="77777777" w:rsidR="001D0377" w:rsidRDefault="00134CB4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  <w:szCs w:val="20"/>
              </w:rPr>
              <w:t xml:space="preserve">Nome: </w:t>
            </w:r>
          </w:p>
        </w:tc>
        <w:tc>
          <w:tcPr>
            <w:tcW w:w="8152" w:type="dxa"/>
            <w:gridSpan w:val="3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114F75"/>
            </w:tcBorders>
          </w:tcPr>
          <w:p w14:paraId="000000D0" w14:textId="77777777" w:rsidR="001D0377" w:rsidRDefault="00134CB4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1D0377" w14:paraId="7F65EEFF" w14:textId="77777777">
        <w:trPr>
          <w:trHeight w:val="492"/>
        </w:trPr>
        <w:tc>
          <w:tcPr>
            <w:tcW w:w="1882" w:type="dxa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114F75"/>
            </w:tcBorders>
          </w:tcPr>
          <w:p w14:paraId="000000D3" w14:textId="77777777" w:rsidR="001D0377" w:rsidRDefault="00134CB4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  <w:szCs w:val="20"/>
              </w:rPr>
              <w:t xml:space="preserve">Data: </w:t>
            </w:r>
          </w:p>
        </w:tc>
        <w:tc>
          <w:tcPr>
            <w:tcW w:w="1241" w:type="dxa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114F75"/>
            </w:tcBorders>
          </w:tcPr>
          <w:p w14:paraId="000000D4" w14:textId="77777777" w:rsidR="001D0377" w:rsidRDefault="00134CB4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12" w:type="dxa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114F75"/>
            </w:tcBorders>
          </w:tcPr>
          <w:p w14:paraId="000000D5" w14:textId="77777777" w:rsidR="001D0377" w:rsidRDefault="00134CB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  <w:szCs w:val="20"/>
              </w:rPr>
              <w:t xml:space="preserve">Assinatura: </w:t>
            </w:r>
          </w:p>
        </w:tc>
        <w:tc>
          <w:tcPr>
            <w:tcW w:w="5699" w:type="dxa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114F75"/>
            </w:tcBorders>
          </w:tcPr>
          <w:p w14:paraId="000000D6" w14:textId="77777777" w:rsidR="001D0377" w:rsidRDefault="00134CB4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 w14:paraId="000000D7" w14:textId="77777777" w:rsidR="001D0377" w:rsidRDefault="00134CB4">
      <w:pPr>
        <w:ind w:left="0" w:firstLine="0"/>
      </w:pPr>
      <w:r>
        <w:pict w14:anchorId="048EBB0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Tinta 1" o:spid="_x0000_s1026" type="#_x0000_t75" style="position:absolute;left:0;text-align:left;margin-left:153.4pt;margin-top:60.3pt;width:5.2pt;height:5.8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">
            <v:imagedata r:id="rId10" o:title=""/>
            <w10:wrap anchorx="margin"/>
          </v:shape>
        </w:pict>
      </w:r>
    </w:p>
    <w:sectPr w:rsidR="001D0377">
      <w:headerReference w:type="default" r:id="rId11"/>
      <w:pgSz w:w="11906" w:h="16838"/>
      <w:pgMar w:top="426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8C6E0D" w14:textId="77777777" w:rsidR="00134CB4" w:rsidRDefault="00134CB4" w:rsidP="007E3D8D">
      <w:pPr>
        <w:spacing w:after="0" w:line="240" w:lineRule="auto"/>
      </w:pPr>
      <w:r>
        <w:separator/>
      </w:r>
    </w:p>
  </w:endnote>
  <w:endnote w:type="continuationSeparator" w:id="0">
    <w:p w14:paraId="32A67666" w14:textId="77777777" w:rsidR="00134CB4" w:rsidRDefault="00134CB4" w:rsidP="007E3D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355CCB" w14:textId="77777777" w:rsidR="00134CB4" w:rsidRDefault="00134CB4" w:rsidP="007E3D8D">
      <w:pPr>
        <w:spacing w:after="0" w:line="240" w:lineRule="auto"/>
      </w:pPr>
      <w:r>
        <w:separator/>
      </w:r>
    </w:p>
  </w:footnote>
  <w:footnote w:type="continuationSeparator" w:id="0">
    <w:p w14:paraId="549CFCA8" w14:textId="77777777" w:rsidR="00134CB4" w:rsidRDefault="00134CB4" w:rsidP="007E3D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9F630" w14:textId="77DE079E" w:rsidR="007E3D8D" w:rsidRDefault="007E3D8D">
    <w:pPr>
      <w:pStyle w:val="Cabealho"/>
    </w:pPr>
    <w:r>
      <w:rPr>
        <w:noProof/>
      </w:rPr>
      <w:drawing>
        <wp:anchor distT="0" distB="0" distL="114300" distR="114300" simplePos="0" relativeHeight="251660288" behindDoc="0" locked="0" layoutInCell="1" allowOverlap="1" wp14:anchorId="12B065BD" wp14:editId="258FBF83">
          <wp:simplePos x="0" y="0"/>
          <wp:positionH relativeFrom="column">
            <wp:posOffset>4692015</wp:posOffset>
          </wp:positionH>
          <wp:positionV relativeFrom="paragraph">
            <wp:posOffset>-107315</wp:posOffset>
          </wp:positionV>
          <wp:extent cx="1256665" cy="525780"/>
          <wp:effectExtent l="0" t="0" r="635" b="7620"/>
          <wp:wrapNone/>
          <wp:docPr id="13" name="image1.png" descr="Resultado de imagem para ministÃ©rio da educaÃ§Ã£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1.png" descr="Resultado de imagem para ministÃ©rio da educaÃ§Ã£o"/>
                  <pic:cNvPicPr/>
                </pic:nvPicPr>
                <pic:blipFill>
                  <a:blip r:embed="rId1"/>
                  <a:srcRect l="4999" t="27963" b="32222"/>
                  <a:stretch>
                    <a:fillRect/>
                  </a:stretch>
                </pic:blipFill>
                <pic:spPr>
                  <a:xfrm>
                    <a:off x="0" y="0"/>
                    <a:ext cx="1256665" cy="5257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5780EED4" wp14:editId="1B8C9858">
          <wp:simplePos x="0" y="0"/>
          <wp:positionH relativeFrom="column">
            <wp:posOffset>0</wp:posOffset>
          </wp:positionH>
          <wp:positionV relativeFrom="paragraph">
            <wp:posOffset>-184785</wp:posOffset>
          </wp:positionV>
          <wp:extent cx="716915" cy="626110"/>
          <wp:effectExtent l="0" t="0" r="6985" b="2540"/>
          <wp:wrapNone/>
          <wp:docPr id="1" name="image2.png" descr="InÃ­ci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2.png" descr="InÃ­cio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16915" cy="6261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0377"/>
    <w:rsid w:val="00134CB4"/>
    <w:rsid w:val="001D0377"/>
    <w:rsid w:val="007E3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EEE02C9E-BEBB-4AAE-8773-F3F3770FC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pt-PT" w:eastAsia="pt-PT" w:bidi="ar-SA"/>
      </w:rPr>
    </w:rPrDefault>
    <w:pPrDefault>
      <w:pPr>
        <w:spacing w:after="109" w:line="250" w:lineRule="auto"/>
        <w:ind w:left="718" w:right="5" w:hanging="1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56EA"/>
    <w:rPr>
      <w:color w:val="000000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Grid">
    <w:name w:val="TableGrid"/>
    <w:rsid w:val="00D056EA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D056EA"/>
    <w:pPr>
      <w:ind w:left="720"/>
      <w:contextualSpacing/>
    </w:pPr>
  </w:style>
  <w:style w:type="paragraph" w:styleId="SemEspaamento">
    <w:name w:val="No Spacing"/>
    <w:uiPriority w:val="1"/>
    <w:qFormat/>
    <w:rsid w:val="00D056EA"/>
    <w:pPr>
      <w:spacing w:after="0" w:line="240" w:lineRule="auto"/>
    </w:pPr>
    <w:rPr>
      <w:rFonts w:ascii="Times New Roman" w:eastAsia="Times New Roman" w:hAnsi="Times New Roman" w:cs="Times New Roman"/>
    </w:rPr>
  </w:style>
  <w:style w:type="table" w:styleId="TabelacomGrelha">
    <w:name w:val="Table Grid"/>
    <w:basedOn w:val="Tabelanormal"/>
    <w:uiPriority w:val="39"/>
    <w:rsid w:val="001E35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44" w:type="dxa"/>
        <w:left w:w="0" w:type="dxa"/>
        <w:bottom w:w="0" w:type="dxa"/>
        <w:right w:w="64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45" w:type="dxa"/>
        <w:left w:w="107" w:type="dxa"/>
        <w:bottom w:w="0" w:type="dxa"/>
        <w:right w:w="62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45" w:type="dxa"/>
        <w:left w:w="107" w:type="dxa"/>
        <w:bottom w:w="0" w:type="dxa"/>
        <w:right w:w="62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top w:w="35" w:type="dxa"/>
        <w:left w:w="24" w:type="dxa"/>
        <w:bottom w:w="0" w:type="dxa"/>
        <w:right w:w="22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CellMar>
        <w:top w:w="45" w:type="dxa"/>
        <w:left w:w="106" w:type="dxa"/>
        <w:bottom w:w="0" w:type="dxa"/>
        <w:right w:w="115" w:type="dxa"/>
      </w:tblCellMar>
    </w:tblPr>
  </w:style>
  <w:style w:type="paragraph" w:styleId="Cabealho">
    <w:name w:val="header"/>
    <w:basedOn w:val="Normal"/>
    <w:link w:val="CabealhoCarter"/>
    <w:uiPriority w:val="99"/>
    <w:unhideWhenUsed/>
    <w:rsid w:val="007E3D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7E3D8D"/>
    <w:rPr>
      <w:color w:val="000000"/>
    </w:rPr>
  </w:style>
  <w:style w:type="paragraph" w:styleId="Rodap">
    <w:name w:val="footer"/>
    <w:basedOn w:val="Normal"/>
    <w:link w:val="RodapCarter"/>
    <w:uiPriority w:val="99"/>
    <w:unhideWhenUsed/>
    <w:rsid w:val="007E3D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7E3D8D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G5cZpmik8ezfIhbJ7bvpHc0mKwA==">AMUW2mW+rxMbMP1XbRwtod7btsbnUtCjGEMpUVeoSWtuQgWaXL62/LcZ+XJdCCHoroZDvSgcIcyB2iCuX/mvPSq5Pi/AYWAZduONQjDggnvD8OEt2ax1bNg=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1105</Words>
  <Characters>5968</Characters>
  <Application>Microsoft Office Word</Application>
  <DocSecurity>0</DocSecurity>
  <Lines>49</Lines>
  <Paragraphs>14</Paragraphs>
  <ScaleCrop>false</ScaleCrop>
  <Company/>
  <LinksUpToDate>false</LinksUpToDate>
  <CharactersWithSpaces>7059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Luísa Campos</dc:creator>
  <cp:lastModifiedBy>Luísa Campos</cp:lastModifiedBy>
  <cp:revision>2</cp:revision>
  <dcterms:created xsi:type="dcterms:W3CDTF">2021-06-01T10:24:00Z</dcterms:created>
  <dcterms:modified xsi:type="dcterms:W3CDTF">2021-06-08T09:50:00Z</dcterms:modified>
</cp:coreProperties>
</file>